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EA" w:rsidRPr="00CE02DF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A1529E" w:rsidRDefault="008A5C58"/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администрацией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и факторов, способных привести к нарушениям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и (или) причинению вреда (ущерба) охраняемым законом ценностям,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 xml:space="preserve">и доведения обязательных требований до контролируемых лиц, способов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159EA">
        <w:rPr>
          <w:rFonts w:ascii="Times New Roman" w:hAnsi="Times New Roman" w:cs="Times New Roman"/>
          <w:sz w:val="28"/>
          <w:szCs w:val="28"/>
        </w:rPr>
        <w:t>их соблюдения.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0159EA" w:rsidRPr="000159EA" w:rsidRDefault="000159EA" w:rsidP="000159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EA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0159EA" w:rsidRDefault="000159EA" w:rsidP="000159EA">
      <w:pPr>
        <w:spacing w:after="0"/>
        <w:rPr>
          <w:rFonts w:ascii="Times New Roman" w:hAnsi="Times New Roman" w:cs="Times New Roman"/>
          <w:i/>
        </w:rPr>
      </w:pPr>
    </w:p>
    <w:p w:rsidR="000159EA" w:rsidRDefault="008A5C58" w:rsidP="000159E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Решение земского собрания Николь</w:t>
      </w:r>
      <w:r w:rsidR="000159EA" w:rsidRPr="000159EA">
        <w:rPr>
          <w:rFonts w:ascii="Times New Roman" w:hAnsi="Times New Roman" w:cs="Times New Roman"/>
          <w:i/>
        </w:rPr>
        <w:t>ского сельск</w:t>
      </w:r>
      <w:r>
        <w:rPr>
          <w:rFonts w:ascii="Times New Roman" w:hAnsi="Times New Roman" w:cs="Times New Roman"/>
          <w:i/>
        </w:rPr>
        <w:t>ого поселения от 25.10.2023 № 16</w:t>
      </w:r>
      <w:r w:rsidR="000159EA" w:rsidRPr="000159EA">
        <w:rPr>
          <w:rFonts w:ascii="Times New Roman" w:hAnsi="Times New Roman" w:cs="Times New Roman"/>
          <w:i/>
        </w:rPr>
        <w:t xml:space="preserve"> «Об  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i/>
        </w:rPr>
        <w:t>Николь</w:t>
      </w:r>
      <w:r w:rsidR="000159EA" w:rsidRPr="000159EA">
        <w:rPr>
          <w:rFonts w:ascii="Times New Roman" w:hAnsi="Times New Roman" w:cs="Times New Roman"/>
          <w:i/>
        </w:rPr>
        <w:t>ского сельского поселения муниципального района «Белгородский район» Белгородской области»</w:t>
      </w:r>
    </w:p>
    <w:p w:rsidR="000159EA" w:rsidRDefault="000159EA" w:rsidP="000159EA">
      <w:pPr>
        <w:spacing w:after="0"/>
        <w:jc w:val="both"/>
        <w:rPr>
          <w:rFonts w:ascii="Times New Roman" w:hAnsi="Times New Roman" w:cs="Times New Roman"/>
          <w:i/>
        </w:rPr>
      </w:pPr>
    </w:p>
    <w:p w:rsidR="00C4558F" w:rsidRPr="00C4558F" w:rsidRDefault="00882053" w:rsidP="00C45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053">
        <w:rPr>
          <w:rFonts w:ascii="Times New Roman" w:hAnsi="Times New Roman" w:cs="Times New Roman"/>
          <w:sz w:val="28"/>
          <w:szCs w:val="28"/>
        </w:rPr>
        <w:t xml:space="preserve">В соответствии с ч. 1 ст. 48 Федерального закона от 31.07.2020 № 248 </w:t>
      </w:r>
      <w:r w:rsidR="00C4558F">
        <w:rPr>
          <w:rFonts w:ascii="Times New Roman" w:hAnsi="Times New Roman" w:cs="Times New Roman"/>
          <w:sz w:val="28"/>
          <w:szCs w:val="28"/>
        </w:rPr>
        <w:br/>
      </w:r>
      <w:r w:rsidRPr="00882053">
        <w:rPr>
          <w:rFonts w:ascii="Times New Roman" w:hAnsi="Times New Roman" w:cs="Times New Roman"/>
          <w:sz w:val="28"/>
          <w:szCs w:val="28"/>
        </w:rPr>
        <w:t>«</w:t>
      </w:r>
      <w:r w:rsidR="00C4558F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</w:t>
      </w:r>
      <w:bookmarkStart w:id="0" w:name="_GoBack"/>
      <w:bookmarkEnd w:id="0"/>
      <w:r w:rsidR="00C4558F">
        <w:rPr>
          <w:rFonts w:ascii="Times New Roman" w:hAnsi="Times New Roman" w:cs="Times New Roman"/>
          <w:sz w:val="28"/>
          <w:szCs w:val="28"/>
        </w:rPr>
        <w:t xml:space="preserve">Российской Федерации», в целях мотивации </w:t>
      </w:r>
      <w:r w:rsidR="00C4558F" w:rsidRPr="00C4558F">
        <w:rPr>
          <w:rFonts w:ascii="Times New Roman" w:hAnsi="Times New Roman" w:cs="Times New Roman"/>
          <w:sz w:val="28"/>
          <w:szCs w:val="28"/>
        </w:rPr>
        <w:t>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0159EA" w:rsidRPr="00882053" w:rsidRDefault="00C4558F" w:rsidP="00C455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стимулирования добросовестности контролируемых лиц, указанные в п 1. ст. 48 </w:t>
      </w:r>
      <w:r w:rsidRPr="00C4558F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№ 248 </w:t>
      </w:r>
      <w:r>
        <w:rPr>
          <w:rFonts w:ascii="Times New Roman" w:hAnsi="Times New Roman" w:cs="Times New Roman"/>
          <w:sz w:val="28"/>
          <w:szCs w:val="28"/>
        </w:rPr>
        <w:br/>
      </w:r>
      <w:r w:rsidRPr="00C4558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Положением о муниципальном контроле</w:t>
      </w:r>
      <w:r w:rsidRPr="00C4558F">
        <w:t xml:space="preserve"> </w:t>
      </w:r>
      <w:r w:rsidRPr="00C4558F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8A5C58">
        <w:rPr>
          <w:rFonts w:ascii="Times New Roman" w:hAnsi="Times New Roman" w:cs="Times New Roman"/>
          <w:sz w:val="28"/>
          <w:szCs w:val="28"/>
        </w:rPr>
        <w:t>Николь</w:t>
      </w:r>
      <w:r w:rsidRPr="00C4558F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«Белгородский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</w:t>
      </w:r>
      <w:r w:rsidRPr="00C4558F">
        <w:t xml:space="preserve"> </w:t>
      </w:r>
      <w:r w:rsidRPr="00C4558F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8A5C58">
        <w:rPr>
          <w:rFonts w:ascii="Times New Roman" w:hAnsi="Times New Roman" w:cs="Times New Roman"/>
          <w:sz w:val="28"/>
          <w:szCs w:val="28"/>
        </w:rPr>
        <w:t>Николь</w:t>
      </w:r>
      <w:r w:rsidRPr="00C4558F">
        <w:rPr>
          <w:rFonts w:ascii="Times New Roman" w:hAnsi="Times New Roman" w:cs="Times New Roman"/>
          <w:sz w:val="28"/>
          <w:szCs w:val="28"/>
        </w:rPr>
        <w:t>ского сельского поселения от 25.10.2023 № 1</w:t>
      </w:r>
      <w:r w:rsidR="008A5C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не предусмотрены.</w:t>
      </w:r>
    </w:p>
    <w:sectPr w:rsidR="000159EA" w:rsidRPr="0088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7F"/>
    <w:rsid w:val="000159EA"/>
    <w:rsid w:val="0004167F"/>
    <w:rsid w:val="00080372"/>
    <w:rsid w:val="00334D0E"/>
    <w:rsid w:val="005974E0"/>
    <w:rsid w:val="006F6F30"/>
    <w:rsid w:val="00882053"/>
    <w:rsid w:val="008A5C58"/>
    <w:rsid w:val="009C4C70"/>
    <w:rsid w:val="00B4144A"/>
    <w:rsid w:val="00C4558F"/>
    <w:rsid w:val="00E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DA5B6-5AB7-453F-A937-4F6CDD4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Зам. главы Никольское</cp:lastModifiedBy>
  <cp:revision>3</cp:revision>
  <dcterms:created xsi:type="dcterms:W3CDTF">2024-06-25T08:33:00Z</dcterms:created>
  <dcterms:modified xsi:type="dcterms:W3CDTF">2024-06-25T12:22:00Z</dcterms:modified>
</cp:coreProperties>
</file>