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2F" w:rsidRDefault="00B8522F">
      <w:pPr>
        <w:jc w:val="both"/>
        <w:rPr>
          <w:b/>
          <w:bCs/>
          <w:sz w:val="28"/>
          <w:szCs w:val="28"/>
        </w:rPr>
      </w:pPr>
    </w:p>
    <w:p w:rsidR="00B8522F" w:rsidRDefault="00B8522F">
      <w:pPr>
        <w:jc w:val="center"/>
        <w:rPr>
          <w:sz w:val="28"/>
          <w:szCs w:val="28"/>
        </w:rPr>
      </w:pPr>
    </w:p>
    <w:p w:rsidR="00B8522F" w:rsidRDefault="00E41787">
      <w:pPr>
        <w:ind w:right="1275" w:firstLine="708"/>
        <w:jc w:val="center"/>
        <w:rPr>
          <w:b/>
        </w:rPr>
      </w:pPr>
      <w:r>
        <w:rPr>
          <w:sz w:val="24"/>
          <w:szCs w:val="24"/>
        </w:rPr>
        <w:object w:dxaOrig="87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8" o:title="" chromakey="white" gain="86232f" grayscale="t" bilevel="t"/>
          </v:shape>
          <o:OLEObject Type="Embed" ProgID="Word.Picture.8" ShapeID="_x0000_i1025" DrawAspect="Content" ObjectID="_1740398703" r:id="rId9"/>
        </w:object>
      </w:r>
    </w:p>
    <w:tbl>
      <w:tblPr>
        <w:tblW w:w="0" w:type="auto"/>
        <w:tblInd w:w="-318" w:type="dxa"/>
        <w:tblLook w:val="04A0" w:firstRow="1" w:lastRow="0" w:firstColumn="1" w:lastColumn="0" w:noHBand="0" w:noVBand="1"/>
      </w:tblPr>
      <w:tblGrid>
        <w:gridCol w:w="9889"/>
      </w:tblGrid>
      <w:tr w:rsidR="00B8522F">
        <w:tc>
          <w:tcPr>
            <w:tcW w:w="9889" w:type="dxa"/>
          </w:tcPr>
          <w:p w:rsidR="00B8522F" w:rsidRDefault="00B8522F">
            <w:pPr>
              <w:jc w:val="center"/>
              <w:rPr>
                <w:b/>
                <w:bCs/>
                <w:sz w:val="16"/>
                <w:szCs w:val="16"/>
              </w:rPr>
            </w:pPr>
          </w:p>
          <w:p w:rsidR="00B8522F" w:rsidRDefault="00E41787">
            <w:pPr>
              <w:jc w:val="center"/>
              <w:rPr>
                <w:rFonts w:ascii="Arial" w:hAnsi="Arial" w:cs="Arial"/>
                <w:b/>
                <w:bCs/>
              </w:rPr>
            </w:pPr>
            <w:r>
              <w:rPr>
                <w:rFonts w:ascii="Arial" w:hAnsi="Arial" w:cs="Arial"/>
                <w:b/>
                <w:bCs/>
              </w:rPr>
              <w:t>МУНИЦИПАЛЬНЫЙ РАЙОН «БЕЛГОРОДСКИЙ  РАЙОН»  БЕЛГОРОДСКОЙ  ОБЛАСТИ</w:t>
            </w:r>
          </w:p>
          <w:p w:rsidR="00B8522F" w:rsidRDefault="00B8522F">
            <w:pPr>
              <w:jc w:val="center"/>
              <w:rPr>
                <w:rFonts w:ascii="Arial" w:hAnsi="Arial" w:cs="Arial"/>
                <w:b/>
                <w:bCs/>
              </w:rPr>
            </w:pPr>
          </w:p>
          <w:p w:rsidR="00B8522F" w:rsidRDefault="00E41787">
            <w:pPr>
              <w:jc w:val="center"/>
              <w:rPr>
                <w:rFonts w:ascii="Arial" w:hAnsi="Arial" w:cs="Arial"/>
                <w:b/>
                <w:bCs/>
                <w:sz w:val="32"/>
                <w:szCs w:val="32"/>
              </w:rPr>
            </w:pPr>
            <w:r>
              <w:rPr>
                <w:rFonts w:ascii="Arial" w:hAnsi="Arial" w:cs="Arial"/>
                <w:b/>
                <w:bCs/>
                <w:sz w:val="32"/>
                <w:szCs w:val="32"/>
              </w:rPr>
              <w:t xml:space="preserve">АДМИНИСТРАЦИЯ </w:t>
            </w:r>
          </w:p>
          <w:p w:rsidR="00B8522F" w:rsidRDefault="00E41787">
            <w:pPr>
              <w:jc w:val="center"/>
              <w:rPr>
                <w:rFonts w:ascii="Arial" w:hAnsi="Arial" w:cs="Arial"/>
                <w:b/>
                <w:bCs/>
                <w:sz w:val="32"/>
                <w:szCs w:val="32"/>
              </w:rPr>
            </w:pPr>
            <w:r>
              <w:rPr>
                <w:rFonts w:ascii="Arial" w:hAnsi="Arial" w:cs="Arial"/>
                <w:b/>
                <w:bCs/>
                <w:sz w:val="32"/>
                <w:szCs w:val="32"/>
              </w:rPr>
              <w:t>НИКОЛЬСКОГО СЕЛЬСКОГО ПОСЕЛЕНИЯ</w:t>
            </w:r>
          </w:p>
          <w:p w:rsidR="00B8522F" w:rsidRDefault="00B8522F">
            <w:pPr>
              <w:rPr>
                <w:bCs/>
                <w:sz w:val="32"/>
                <w:szCs w:val="32"/>
              </w:rPr>
            </w:pPr>
          </w:p>
          <w:p w:rsidR="00B8522F" w:rsidRDefault="00E41787">
            <w:pPr>
              <w:pStyle w:val="a9"/>
              <w:rPr>
                <w:rFonts w:ascii="Arial" w:hAnsi="Arial" w:cs="Arial"/>
                <w:b w:val="0"/>
                <w:sz w:val="32"/>
                <w:szCs w:val="32"/>
              </w:rPr>
            </w:pPr>
            <w:r>
              <w:rPr>
                <w:rFonts w:ascii="Arial" w:hAnsi="Arial" w:cs="Arial"/>
                <w:b w:val="0"/>
                <w:sz w:val="32"/>
                <w:szCs w:val="32"/>
              </w:rPr>
              <w:t>ПОСТАНОВЛЕНИЕ</w:t>
            </w:r>
          </w:p>
          <w:p w:rsidR="00B8522F" w:rsidRDefault="00B8522F"/>
          <w:p w:rsidR="00B8522F" w:rsidRDefault="00B8522F"/>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2"/>
            </w:tblGrid>
            <w:tr w:rsidR="00B8522F">
              <w:tc>
                <w:tcPr>
                  <w:tcW w:w="4831" w:type="dxa"/>
                </w:tcPr>
                <w:p w:rsidR="00B8522F" w:rsidRDefault="003666CE">
                  <w:pPr>
                    <w:rPr>
                      <w:rFonts w:ascii="Arial" w:hAnsi="Arial" w:cs="Arial"/>
                      <w:sz w:val="17"/>
                      <w:szCs w:val="17"/>
                    </w:rPr>
                  </w:pPr>
                  <w:r>
                    <w:rPr>
                      <w:rFonts w:ascii="Arial" w:hAnsi="Arial" w:cs="Arial"/>
                      <w:b/>
                      <w:sz w:val="17"/>
                      <w:szCs w:val="17"/>
                    </w:rPr>
                    <w:t>«14</w:t>
                  </w:r>
                  <w:r w:rsidR="00B91950">
                    <w:rPr>
                      <w:rFonts w:ascii="Arial" w:hAnsi="Arial" w:cs="Arial"/>
                      <w:b/>
                      <w:sz w:val="17"/>
                      <w:szCs w:val="17"/>
                    </w:rPr>
                    <w:t xml:space="preserve">» </w:t>
                  </w:r>
                  <w:r w:rsidR="00E41787">
                    <w:rPr>
                      <w:rFonts w:ascii="Arial" w:hAnsi="Arial" w:cs="Arial"/>
                      <w:b/>
                      <w:sz w:val="17"/>
                      <w:szCs w:val="17"/>
                    </w:rPr>
                    <w:t>марта  2023 г.</w:t>
                  </w:r>
                </w:p>
              </w:tc>
              <w:tc>
                <w:tcPr>
                  <w:tcW w:w="4832" w:type="dxa"/>
                </w:tcPr>
                <w:p w:rsidR="00B8522F" w:rsidRDefault="00E41787">
                  <w:pPr>
                    <w:jc w:val="right"/>
                    <w:rPr>
                      <w:rFonts w:ascii="Arial" w:hAnsi="Arial" w:cs="Arial"/>
                      <w:sz w:val="17"/>
                      <w:szCs w:val="17"/>
                    </w:rPr>
                  </w:pPr>
                  <w:r>
                    <w:rPr>
                      <w:rFonts w:ascii="Arial" w:hAnsi="Arial" w:cs="Arial"/>
                      <w:b/>
                      <w:sz w:val="17"/>
                      <w:szCs w:val="17"/>
                    </w:rPr>
                    <w:t xml:space="preserve">      </w:t>
                  </w:r>
                  <w:r w:rsidR="00B91950">
                    <w:rPr>
                      <w:rFonts w:ascii="Arial" w:hAnsi="Arial" w:cs="Arial"/>
                      <w:b/>
                      <w:sz w:val="17"/>
                      <w:szCs w:val="17"/>
                    </w:rPr>
                    <w:t>№ 85</w:t>
                  </w:r>
                </w:p>
              </w:tc>
            </w:tr>
          </w:tbl>
          <w:p w:rsidR="00B8522F" w:rsidRDefault="00B8522F">
            <w:pPr>
              <w:rPr>
                <w:b/>
                <w:bCs/>
                <w:sz w:val="28"/>
                <w:szCs w:val="24"/>
              </w:rPr>
            </w:pPr>
          </w:p>
        </w:tc>
      </w:tr>
    </w:tbl>
    <w:p w:rsidR="00B8522F" w:rsidRDefault="00B8522F">
      <w:pPr>
        <w:jc w:val="center"/>
        <w:rPr>
          <w:sz w:val="16"/>
          <w:szCs w:val="16"/>
        </w:rPr>
      </w:pPr>
    </w:p>
    <w:p w:rsidR="00B8522F" w:rsidRDefault="00B8522F">
      <w:pPr>
        <w:jc w:val="center"/>
        <w:rPr>
          <w:sz w:val="16"/>
          <w:szCs w:val="16"/>
        </w:rPr>
      </w:pPr>
    </w:p>
    <w:p w:rsidR="00B8522F" w:rsidRDefault="00B8522F">
      <w:pPr>
        <w:jc w:val="center"/>
        <w:rPr>
          <w:sz w:val="16"/>
          <w:szCs w:val="16"/>
        </w:rPr>
      </w:pPr>
    </w:p>
    <w:p w:rsidR="00B8522F" w:rsidRDefault="00B8522F">
      <w:pPr>
        <w:tabs>
          <w:tab w:val="left" w:pos="2865"/>
        </w:tabs>
        <w:rPr>
          <w:sz w:val="28"/>
        </w:rPr>
      </w:pPr>
    </w:p>
    <w:tbl>
      <w:tblPr>
        <w:tblW w:w="10207" w:type="dxa"/>
        <w:tblInd w:w="-318" w:type="dxa"/>
        <w:tblLook w:val="04A0" w:firstRow="1" w:lastRow="0" w:firstColumn="1" w:lastColumn="0" w:noHBand="0" w:noVBand="1"/>
      </w:tblPr>
      <w:tblGrid>
        <w:gridCol w:w="10207"/>
      </w:tblGrid>
      <w:tr w:rsidR="00B8522F">
        <w:tc>
          <w:tcPr>
            <w:tcW w:w="10207" w:type="dxa"/>
          </w:tcPr>
          <w:p w:rsidR="00B8522F" w:rsidRDefault="00B8522F">
            <w:pPr>
              <w:overflowPunct w:val="0"/>
              <w:autoSpaceDE w:val="0"/>
              <w:autoSpaceDN w:val="0"/>
              <w:adjustRightInd w:val="0"/>
              <w:textAlignment w:val="baseline"/>
              <w:rPr>
                <w:b/>
              </w:rPr>
            </w:pPr>
          </w:p>
          <w:p w:rsidR="00B8522F" w:rsidRDefault="00E41787">
            <w:pPr>
              <w:overflowPunct w:val="0"/>
              <w:autoSpaceDE w:val="0"/>
              <w:autoSpaceDN w:val="0"/>
              <w:adjustRightInd w:val="0"/>
              <w:jc w:val="center"/>
              <w:textAlignment w:val="baseline"/>
              <w:rPr>
                <w:b/>
                <w:sz w:val="28"/>
                <w:szCs w:val="28"/>
              </w:rPr>
            </w:pPr>
            <w:r>
              <w:rPr>
                <w:b/>
                <w:sz w:val="28"/>
                <w:szCs w:val="28"/>
              </w:rPr>
              <w:t>О внесении изменений в постановление администрации Никольского сельского поселения от 28.12.2015 года № 1 «Об утверждении муниципальной программы «Устойчивое развитие Никольского сельского поселения»</w:t>
            </w:r>
          </w:p>
          <w:p w:rsidR="00B8522F" w:rsidRDefault="00B8522F">
            <w:pPr>
              <w:overflowPunct w:val="0"/>
              <w:autoSpaceDE w:val="0"/>
              <w:autoSpaceDN w:val="0"/>
              <w:adjustRightInd w:val="0"/>
              <w:textAlignment w:val="baseline"/>
            </w:pPr>
          </w:p>
          <w:p w:rsidR="00B8522F" w:rsidRDefault="00E41787">
            <w:pPr>
              <w:overflowPunct w:val="0"/>
              <w:autoSpaceDE w:val="0"/>
              <w:autoSpaceDN w:val="0"/>
              <w:adjustRightInd w:val="0"/>
              <w:jc w:val="both"/>
              <w:textAlignment w:val="baseline"/>
              <w:rPr>
                <w:bCs/>
                <w:sz w:val="28"/>
              </w:rPr>
            </w:pPr>
            <w:r>
              <w:rPr>
                <w:b/>
                <w:bCs/>
                <w:sz w:val="28"/>
              </w:rPr>
              <w:t xml:space="preserve">        </w:t>
            </w:r>
            <w:r>
              <w:rPr>
                <w:bCs/>
                <w:sz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от </w:t>
            </w:r>
            <w:r>
              <w:rPr>
                <w:sz w:val="28"/>
                <w:szCs w:val="28"/>
              </w:rPr>
              <w:t>22.12.2021 № 181 « О бюджете Никольское сельского поселения муниципального района «Белгородский район» Белгородской области на 2022 год и на плановый период 2023 и 2024 годов»</w:t>
            </w:r>
            <w:r>
              <w:rPr>
                <w:bCs/>
                <w:sz w:val="28"/>
              </w:rPr>
              <w:t>, постановлением от 29.12.2015г. № 2 «Об утверждении перечня муниципальных программ Никольского сельского поселения» администрация Никольского сельского поселения п</w:t>
            </w:r>
            <w:r>
              <w:rPr>
                <w:b/>
                <w:bCs/>
                <w:sz w:val="28"/>
              </w:rPr>
              <w:t xml:space="preserve"> о с т а н о в л я е т:</w:t>
            </w:r>
          </w:p>
          <w:p w:rsidR="00B8522F" w:rsidRDefault="00E41787">
            <w:pPr>
              <w:overflowPunct w:val="0"/>
              <w:autoSpaceDE w:val="0"/>
              <w:autoSpaceDN w:val="0"/>
              <w:adjustRightInd w:val="0"/>
              <w:jc w:val="both"/>
              <w:textAlignment w:val="baseline"/>
              <w:rPr>
                <w:sz w:val="28"/>
                <w:szCs w:val="28"/>
              </w:rPr>
            </w:pPr>
            <w:r>
              <w:rPr>
                <w:bCs/>
                <w:sz w:val="28"/>
              </w:rPr>
              <w:t xml:space="preserve">          1. Внести в постановление </w:t>
            </w:r>
            <w:r>
              <w:rPr>
                <w:sz w:val="28"/>
                <w:szCs w:val="28"/>
              </w:rPr>
              <w:t>администрации Никольского сельского поселения от 28.12.2015 г.  № 1 «Об утверждении муниципальной программы «Устойчивое развитие Никольского сельского поселения» (далее – постановление) следующие изменения:</w:t>
            </w:r>
          </w:p>
          <w:p w:rsidR="00B8522F" w:rsidRDefault="00E41787">
            <w:pPr>
              <w:overflowPunct w:val="0"/>
              <w:autoSpaceDE w:val="0"/>
              <w:autoSpaceDN w:val="0"/>
              <w:adjustRightInd w:val="0"/>
              <w:jc w:val="both"/>
              <w:textAlignment w:val="baseline"/>
              <w:rPr>
                <w:sz w:val="28"/>
                <w:szCs w:val="28"/>
              </w:rPr>
            </w:pPr>
            <w:r>
              <w:rPr>
                <w:sz w:val="28"/>
                <w:szCs w:val="28"/>
              </w:rPr>
              <w:t xml:space="preserve">          1.1. заголовок постановления изложить в следующей редакции:</w:t>
            </w:r>
          </w:p>
          <w:p w:rsidR="00B8522F" w:rsidRDefault="00E41787">
            <w:pPr>
              <w:overflowPunct w:val="0"/>
              <w:autoSpaceDE w:val="0"/>
              <w:autoSpaceDN w:val="0"/>
              <w:adjustRightInd w:val="0"/>
              <w:jc w:val="both"/>
              <w:textAlignment w:val="baseline"/>
              <w:rPr>
                <w:sz w:val="28"/>
                <w:szCs w:val="28"/>
              </w:rPr>
            </w:pPr>
            <w:r>
              <w:rPr>
                <w:sz w:val="28"/>
                <w:szCs w:val="28"/>
              </w:rPr>
              <w:t>«Устойчивое развитие Никольского сельского поселения»</w:t>
            </w:r>
          </w:p>
          <w:p w:rsidR="00B8522F" w:rsidRDefault="00E41787">
            <w:pPr>
              <w:overflowPunct w:val="0"/>
              <w:autoSpaceDE w:val="0"/>
              <w:autoSpaceDN w:val="0"/>
              <w:adjustRightInd w:val="0"/>
              <w:jc w:val="both"/>
              <w:textAlignment w:val="baseline"/>
              <w:rPr>
                <w:sz w:val="28"/>
                <w:szCs w:val="28"/>
              </w:rPr>
            </w:pPr>
            <w:r>
              <w:rPr>
                <w:sz w:val="28"/>
                <w:szCs w:val="28"/>
              </w:rPr>
              <w:t xml:space="preserve">         2. Муниципальную программу «Устойчивое развитие Никольского сельского поселения» изложить в новой редакции (прилагается).</w:t>
            </w:r>
          </w:p>
          <w:p w:rsidR="00B8522F" w:rsidRDefault="00E41787">
            <w:pPr>
              <w:shd w:val="clear" w:color="auto" w:fill="FFFFFF"/>
              <w:jc w:val="both"/>
              <w:rPr>
                <w:sz w:val="26"/>
                <w:szCs w:val="26"/>
              </w:rPr>
            </w:pPr>
            <w:r>
              <w:rPr>
                <w:sz w:val="28"/>
                <w:szCs w:val="28"/>
              </w:rPr>
              <w:t xml:space="preserve">         3. Обнародовать настоящее постановление и разместить на официальном сайте органов местного самоуправления Никольского сельского поселения </w:t>
            </w:r>
            <w:r>
              <w:rPr>
                <w:sz w:val="26"/>
                <w:szCs w:val="26"/>
              </w:rPr>
              <w:t>(</w:t>
            </w:r>
            <w:hyperlink r:id="rId10" w:anchor="message/_blank" w:tgtFrame="https://mail.yandex.ru/?uid=156401097" w:history="1">
              <w:r>
                <w:rPr>
                  <w:rStyle w:val="a3"/>
                  <w:rFonts w:eastAsia="Arial"/>
                  <w:color w:val="000000" w:themeColor="text1"/>
                  <w:sz w:val="28"/>
                  <w:szCs w:val="28"/>
                  <w:u w:val="none"/>
                  <w:shd w:val="clear" w:color="auto" w:fill="FFFFFF"/>
                </w:rPr>
                <w:t>https://nikolskoe-r31.gosweb.gosuslugi.ru/</w:t>
              </w:r>
            </w:hyperlink>
            <w:r>
              <w:rPr>
                <w:sz w:val="26"/>
                <w:szCs w:val="26"/>
              </w:rPr>
              <w:t>).</w:t>
            </w:r>
          </w:p>
          <w:p w:rsidR="00B8522F" w:rsidRDefault="00E41787">
            <w:pPr>
              <w:overflowPunct w:val="0"/>
              <w:autoSpaceDE w:val="0"/>
              <w:autoSpaceDN w:val="0"/>
              <w:adjustRightInd w:val="0"/>
              <w:jc w:val="both"/>
              <w:textAlignment w:val="baseline"/>
              <w:rPr>
                <w:sz w:val="28"/>
                <w:szCs w:val="28"/>
              </w:rPr>
            </w:pPr>
            <w:r>
              <w:rPr>
                <w:sz w:val="28"/>
                <w:szCs w:val="28"/>
              </w:rPr>
              <w:t xml:space="preserve">         4. Контроль за исполнением настоящего постановления оставляю за собой.</w:t>
            </w:r>
          </w:p>
          <w:p w:rsidR="00B8522F" w:rsidRDefault="00B8522F">
            <w:pPr>
              <w:overflowPunct w:val="0"/>
              <w:autoSpaceDE w:val="0"/>
              <w:autoSpaceDN w:val="0"/>
              <w:adjustRightInd w:val="0"/>
              <w:jc w:val="both"/>
              <w:textAlignment w:val="baseline"/>
              <w:rPr>
                <w:sz w:val="28"/>
                <w:szCs w:val="28"/>
              </w:rPr>
            </w:pPr>
          </w:p>
        </w:tc>
      </w:tr>
      <w:tr w:rsidR="00B8522F">
        <w:tc>
          <w:tcPr>
            <w:tcW w:w="10207" w:type="dxa"/>
          </w:tcPr>
          <w:p w:rsidR="00B8522F" w:rsidRDefault="00B8522F">
            <w:pPr>
              <w:overflowPunct w:val="0"/>
              <w:autoSpaceDE w:val="0"/>
              <w:autoSpaceDN w:val="0"/>
              <w:adjustRightInd w:val="0"/>
              <w:textAlignment w:val="baseline"/>
              <w:rPr>
                <w:b/>
                <w:bCs/>
                <w:sz w:val="28"/>
              </w:rPr>
            </w:pPr>
          </w:p>
        </w:tc>
      </w:tr>
      <w:tr w:rsidR="00B8522F">
        <w:tc>
          <w:tcPr>
            <w:tcW w:w="10207" w:type="dxa"/>
          </w:tcPr>
          <w:p w:rsidR="00B8522F" w:rsidRDefault="00E41787">
            <w:pPr>
              <w:overflowPunct w:val="0"/>
              <w:autoSpaceDE w:val="0"/>
              <w:autoSpaceDN w:val="0"/>
              <w:adjustRightInd w:val="0"/>
              <w:textAlignment w:val="baseline"/>
              <w:rPr>
                <w:b/>
                <w:bCs/>
                <w:sz w:val="28"/>
              </w:rPr>
            </w:pPr>
            <w:r>
              <w:rPr>
                <w:b/>
                <w:bCs/>
                <w:sz w:val="28"/>
              </w:rPr>
              <w:t>Глава администрации</w:t>
            </w:r>
          </w:p>
          <w:p w:rsidR="00B8522F" w:rsidRDefault="00E41787">
            <w:pPr>
              <w:overflowPunct w:val="0"/>
              <w:autoSpaceDE w:val="0"/>
              <w:autoSpaceDN w:val="0"/>
              <w:adjustRightInd w:val="0"/>
              <w:textAlignment w:val="baseline"/>
              <w:rPr>
                <w:b/>
                <w:bCs/>
                <w:sz w:val="28"/>
              </w:rPr>
            </w:pPr>
            <w:r>
              <w:rPr>
                <w:b/>
                <w:bCs/>
                <w:sz w:val="28"/>
              </w:rPr>
              <w:t>Никольского сельского поселения                                                      В. Тимошков</w:t>
            </w:r>
          </w:p>
          <w:p w:rsidR="00B8522F" w:rsidRDefault="00B8522F">
            <w:pPr>
              <w:overflowPunct w:val="0"/>
              <w:autoSpaceDE w:val="0"/>
              <w:autoSpaceDN w:val="0"/>
              <w:adjustRightInd w:val="0"/>
              <w:textAlignment w:val="baseline"/>
              <w:rPr>
                <w:b/>
                <w:bCs/>
                <w:sz w:val="28"/>
              </w:rPr>
            </w:pPr>
          </w:p>
        </w:tc>
      </w:tr>
    </w:tbl>
    <w:p w:rsidR="00B8522F" w:rsidRDefault="00E41787">
      <w:pPr>
        <w:spacing w:line="23" w:lineRule="atLeast"/>
        <w:rPr>
          <w:b/>
          <w:sz w:val="28"/>
          <w:szCs w:val="28"/>
        </w:rPr>
      </w:pPr>
      <w:r>
        <w:rPr>
          <w:b/>
          <w:sz w:val="28"/>
          <w:szCs w:val="28"/>
        </w:rPr>
        <w:lastRenderedPageBreak/>
        <w:t xml:space="preserve">                                                                                  Приложение к постановлению</w:t>
      </w:r>
    </w:p>
    <w:p w:rsidR="00B8522F" w:rsidRDefault="00E41787">
      <w:pPr>
        <w:spacing w:line="23" w:lineRule="atLeast"/>
        <w:jc w:val="right"/>
        <w:rPr>
          <w:b/>
          <w:sz w:val="28"/>
          <w:szCs w:val="28"/>
        </w:rPr>
      </w:pPr>
      <w:r>
        <w:rPr>
          <w:b/>
          <w:sz w:val="28"/>
          <w:szCs w:val="28"/>
        </w:rPr>
        <w:t xml:space="preserve">администрации Никольского </w:t>
      </w:r>
    </w:p>
    <w:p w:rsidR="00B8522F" w:rsidRDefault="00E41787">
      <w:pPr>
        <w:spacing w:line="23" w:lineRule="atLeast"/>
        <w:jc w:val="center"/>
        <w:rPr>
          <w:b/>
          <w:sz w:val="28"/>
          <w:szCs w:val="28"/>
        </w:rPr>
      </w:pPr>
      <w:r>
        <w:rPr>
          <w:b/>
          <w:sz w:val="28"/>
          <w:szCs w:val="28"/>
        </w:rPr>
        <w:t xml:space="preserve">                                                                                 сельского поселения</w:t>
      </w:r>
    </w:p>
    <w:p w:rsidR="00B8522F" w:rsidRDefault="00E41787">
      <w:pPr>
        <w:spacing w:line="23" w:lineRule="atLeast"/>
        <w:jc w:val="center"/>
        <w:rPr>
          <w:b/>
          <w:sz w:val="28"/>
          <w:szCs w:val="28"/>
        </w:rPr>
      </w:pPr>
      <w:r>
        <w:rPr>
          <w:b/>
          <w:sz w:val="28"/>
          <w:szCs w:val="28"/>
        </w:rPr>
        <w:t xml:space="preserve">                                                                                «  </w:t>
      </w:r>
      <w:r w:rsidR="00DD7E8B">
        <w:rPr>
          <w:b/>
          <w:sz w:val="28"/>
          <w:szCs w:val="28"/>
        </w:rPr>
        <w:t>14</w:t>
      </w:r>
      <w:r w:rsidR="003666CE">
        <w:rPr>
          <w:b/>
          <w:sz w:val="28"/>
          <w:szCs w:val="28"/>
        </w:rPr>
        <w:t xml:space="preserve">  </w:t>
      </w:r>
      <w:r>
        <w:rPr>
          <w:b/>
          <w:sz w:val="28"/>
          <w:szCs w:val="28"/>
        </w:rPr>
        <w:t>» марта 2023 г.  №</w:t>
      </w:r>
      <w:r w:rsidR="00DD7E8B">
        <w:rPr>
          <w:b/>
          <w:sz w:val="28"/>
          <w:szCs w:val="28"/>
        </w:rPr>
        <w:t>85</w:t>
      </w:r>
      <w:bookmarkStart w:id="0" w:name="_GoBack"/>
      <w:bookmarkEnd w:id="0"/>
    </w:p>
    <w:p w:rsidR="00B8522F" w:rsidRDefault="00E41787">
      <w:pPr>
        <w:spacing w:line="23" w:lineRule="atLeast"/>
        <w:jc w:val="center"/>
        <w:rPr>
          <w:b/>
          <w:sz w:val="28"/>
          <w:szCs w:val="28"/>
        </w:rPr>
      </w:pPr>
      <w:r>
        <w:rPr>
          <w:b/>
          <w:sz w:val="28"/>
          <w:szCs w:val="28"/>
        </w:rPr>
        <w:t xml:space="preserve"> МУНИЦИПАЛЬНАЯ ПРОГРАММА </w:t>
      </w:r>
    </w:p>
    <w:p w:rsidR="00B8522F" w:rsidRDefault="00E41787">
      <w:pPr>
        <w:spacing w:line="23" w:lineRule="atLeast"/>
        <w:jc w:val="center"/>
        <w:rPr>
          <w:b/>
          <w:sz w:val="28"/>
          <w:szCs w:val="28"/>
        </w:rPr>
      </w:pPr>
      <w:r>
        <w:rPr>
          <w:b/>
          <w:sz w:val="28"/>
          <w:szCs w:val="28"/>
        </w:rPr>
        <w:t xml:space="preserve">«УСТОЙЧИВОЕ РАЗВИТИЕ НИКОЛЬСКОГО СЕЛЬСКОГО ПОСЕЛЕНИЯ»   </w:t>
      </w:r>
    </w:p>
    <w:p w:rsidR="00B8522F" w:rsidRDefault="00B8522F">
      <w:pPr>
        <w:spacing w:line="23" w:lineRule="atLeast"/>
        <w:jc w:val="center"/>
        <w:rPr>
          <w:b/>
          <w:sz w:val="28"/>
          <w:szCs w:val="28"/>
        </w:rPr>
      </w:pPr>
    </w:p>
    <w:p w:rsidR="00B8522F" w:rsidRDefault="00E41787">
      <w:pPr>
        <w:spacing w:line="23" w:lineRule="atLeast"/>
        <w:jc w:val="center"/>
        <w:rPr>
          <w:b/>
          <w:sz w:val="28"/>
          <w:szCs w:val="28"/>
        </w:rPr>
      </w:pPr>
      <w:r>
        <w:rPr>
          <w:b/>
          <w:sz w:val="28"/>
          <w:szCs w:val="28"/>
        </w:rPr>
        <w:t>Паспорт муниципальной программы «Устойчивое развитие Никольского сельского поселения»</w:t>
      </w:r>
    </w:p>
    <w:p w:rsidR="00B8522F" w:rsidRDefault="00B8522F">
      <w:pPr>
        <w:spacing w:line="23" w:lineRule="atLeast"/>
        <w:jc w:val="center"/>
        <w:rPr>
          <w:sz w:val="28"/>
          <w:szCs w:val="28"/>
        </w:rPr>
      </w:pPr>
    </w:p>
    <w:tbl>
      <w:tblPr>
        <w:tblW w:w="9948" w:type="dxa"/>
        <w:tblInd w:w="-201" w:type="dxa"/>
        <w:tblLayout w:type="fixed"/>
        <w:tblLook w:val="04A0" w:firstRow="1" w:lastRow="0" w:firstColumn="1" w:lastColumn="0" w:noHBand="0" w:noVBand="1"/>
      </w:tblPr>
      <w:tblGrid>
        <w:gridCol w:w="3570"/>
        <w:gridCol w:w="6378"/>
      </w:tblGrid>
      <w:tr w:rsidR="00B8522F">
        <w:tc>
          <w:tcPr>
            <w:tcW w:w="9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522F" w:rsidRDefault="00E41787">
            <w:pPr>
              <w:snapToGrid w:val="0"/>
              <w:spacing w:line="23" w:lineRule="atLeast"/>
              <w:jc w:val="center"/>
              <w:rPr>
                <w:sz w:val="28"/>
                <w:szCs w:val="28"/>
              </w:rPr>
            </w:pPr>
            <w:r>
              <w:rPr>
                <w:sz w:val="28"/>
                <w:szCs w:val="28"/>
              </w:rPr>
              <w:t>Наименование муниципальной программы: «Устойчивое развитие Никольского сельского поселения» (далее – муниципальная программа, Программа)</w:t>
            </w:r>
          </w:p>
        </w:tc>
      </w:tr>
      <w:tr w:rsidR="00B8522F">
        <w:trPr>
          <w:trHeight w:val="639"/>
        </w:trPr>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Ответственный исполнитель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Соисполнители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Участники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Подпрограммы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tabs>
                <w:tab w:val="left" w:pos="147"/>
              </w:tabs>
              <w:snapToGrid w:val="0"/>
              <w:spacing w:line="23" w:lineRule="atLeast"/>
              <w:jc w:val="both"/>
              <w:rPr>
                <w:sz w:val="28"/>
                <w:szCs w:val="28"/>
              </w:rPr>
            </w:pPr>
            <w:r>
              <w:rPr>
                <w:sz w:val="28"/>
                <w:szCs w:val="28"/>
              </w:rPr>
              <w:t>Подпрограмма 1. «Обеспечение безопасности жизнедеятельности населения и территории Никольского сельского поселения»</w:t>
            </w:r>
          </w:p>
          <w:p w:rsidR="00B8522F" w:rsidRDefault="00E41787">
            <w:pPr>
              <w:spacing w:line="23" w:lineRule="atLeast"/>
              <w:jc w:val="both"/>
              <w:rPr>
                <w:sz w:val="28"/>
                <w:szCs w:val="28"/>
              </w:rPr>
            </w:pPr>
            <w:r>
              <w:rPr>
                <w:sz w:val="28"/>
                <w:szCs w:val="28"/>
              </w:rPr>
              <w:t>Подпрограмма 2. «Организация досуга и обеспечение жителей поселения услугами культуры».</w:t>
            </w:r>
          </w:p>
          <w:p w:rsidR="00B8522F" w:rsidRDefault="00E41787">
            <w:pPr>
              <w:spacing w:line="23" w:lineRule="atLeast"/>
              <w:jc w:val="both"/>
              <w:rPr>
                <w:sz w:val="28"/>
                <w:szCs w:val="28"/>
              </w:rPr>
            </w:pPr>
            <w:r>
              <w:rPr>
                <w:sz w:val="28"/>
                <w:szCs w:val="28"/>
              </w:rPr>
              <w:t>Подпрограмма 3. «Развитие физической культуры, массового спорта и молодежной политики».</w:t>
            </w:r>
          </w:p>
          <w:p w:rsidR="00B8522F" w:rsidRDefault="00E41787">
            <w:pPr>
              <w:spacing w:line="23" w:lineRule="atLeast"/>
              <w:jc w:val="both"/>
              <w:rPr>
                <w:sz w:val="28"/>
                <w:szCs w:val="28"/>
              </w:rPr>
            </w:pPr>
            <w:r>
              <w:rPr>
                <w:sz w:val="28"/>
                <w:szCs w:val="28"/>
              </w:rPr>
              <w:t>Подпрограмма 4. «Развитие дорожной сети Никольского сельского поселения.</w:t>
            </w:r>
          </w:p>
          <w:p w:rsidR="00B8522F" w:rsidRDefault="00E41787">
            <w:pPr>
              <w:spacing w:line="23" w:lineRule="atLeast"/>
              <w:jc w:val="both"/>
              <w:rPr>
                <w:sz w:val="28"/>
                <w:szCs w:val="28"/>
              </w:rPr>
            </w:pPr>
            <w:r>
              <w:rPr>
                <w:sz w:val="28"/>
                <w:szCs w:val="28"/>
              </w:rPr>
              <w:t>Подпрограмма 5. «Благоустройство территории Никольского сельского поселения».</w:t>
            </w:r>
          </w:p>
          <w:p w:rsidR="00B8522F" w:rsidRDefault="00E41787">
            <w:pPr>
              <w:spacing w:line="23" w:lineRule="atLeast"/>
              <w:jc w:val="both"/>
              <w:rPr>
                <w:sz w:val="28"/>
                <w:szCs w:val="28"/>
              </w:rPr>
            </w:pPr>
            <w:r>
              <w:rPr>
                <w:sz w:val="28"/>
                <w:szCs w:val="28"/>
              </w:rPr>
              <w:t>Подпрограмма 6. «Повышение качества и доступности государственных и муниципальных услуг».</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Цель (цели)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Обеспечение устойчивого и стабильного социально-экономического развития Никольского сельского поселения и благоприятных условий жизнедеятельности его населения, повышение качества жизни населения</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t>Задачи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numPr>
                <w:ilvl w:val="0"/>
                <w:numId w:val="1"/>
              </w:numPr>
              <w:tabs>
                <w:tab w:val="left" w:pos="284"/>
              </w:tabs>
              <w:suppressAutoHyphens/>
              <w:snapToGrid w:val="0"/>
              <w:spacing w:line="23" w:lineRule="atLeast"/>
              <w:ind w:left="5" w:firstLine="0"/>
              <w:jc w:val="both"/>
              <w:rPr>
                <w:sz w:val="28"/>
                <w:szCs w:val="28"/>
              </w:rPr>
            </w:pPr>
            <w:r>
              <w:rPr>
                <w:sz w:val="28"/>
                <w:szCs w:val="28"/>
              </w:rPr>
              <w:t>Создание безопасной среды обитания и жизнедеятельности для населения, повышение уровня безопасности территории Никольского сельского поселения.</w:t>
            </w:r>
          </w:p>
          <w:p w:rsidR="00B8522F" w:rsidRDefault="00E41787">
            <w:pPr>
              <w:spacing w:line="23" w:lineRule="atLeast"/>
              <w:jc w:val="both"/>
              <w:rPr>
                <w:sz w:val="28"/>
                <w:szCs w:val="28"/>
              </w:rPr>
            </w:pPr>
            <w:r>
              <w:rPr>
                <w:sz w:val="28"/>
                <w:szCs w:val="28"/>
              </w:rPr>
              <w:lastRenderedPageBreak/>
              <w:t>2. Создание условий для организации досуга, обеспечение жителей сельского поселения услугами учреждений культуры.</w:t>
            </w:r>
          </w:p>
          <w:p w:rsidR="00B8522F" w:rsidRDefault="00E41787">
            <w:pPr>
              <w:spacing w:line="23" w:lineRule="atLeast"/>
              <w:jc w:val="both"/>
              <w:rPr>
                <w:sz w:val="28"/>
                <w:szCs w:val="28"/>
              </w:rPr>
            </w:pPr>
            <w:r>
              <w:rPr>
                <w:sz w:val="28"/>
                <w:szCs w:val="28"/>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B8522F" w:rsidRDefault="00E41787">
            <w:pPr>
              <w:spacing w:line="23" w:lineRule="atLeast"/>
              <w:jc w:val="both"/>
              <w:rPr>
                <w:sz w:val="28"/>
                <w:szCs w:val="28"/>
              </w:rPr>
            </w:pPr>
            <w:r>
              <w:rPr>
                <w:sz w:val="28"/>
                <w:szCs w:val="28"/>
              </w:rPr>
              <w:t>4.Совершенствование и развитие дорожной сети поселения.</w:t>
            </w:r>
          </w:p>
          <w:p w:rsidR="00B8522F" w:rsidRDefault="00E41787">
            <w:pPr>
              <w:spacing w:line="23" w:lineRule="atLeast"/>
              <w:jc w:val="both"/>
              <w:rPr>
                <w:sz w:val="28"/>
                <w:szCs w:val="28"/>
              </w:rPr>
            </w:pPr>
            <w:r>
              <w:rPr>
                <w:sz w:val="28"/>
                <w:szCs w:val="28"/>
              </w:rPr>
              <w:t>5. Поддержание и улучшение санитарного и эстетического состояния территории проживания населения поселения.</w:t>
            </w:r>
          </w:p>
          <w:p w:rsidR="00B8522F" w:rsidRDefault="00E41787">
            <w:pPr>
              <w:spacing w:line="23" w:lineRule="atLeast"/>
              <w:jc w:val="both"/>
              <w:rPr>
                <w:sz w:val="28"/>
                <w:szCs w:val="28"/>
              </w:rPr>
            </w:pPr>
            <w:r>
              <w:rPr>
                <w:sz w:val="28"/>
                <w:szCs w:val="28"/>
              </w:rPr>
              <w:t>6. Создание условий для повышения качества и доступности государственных и муниципальных услуг на территории поселения.</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lastRenderedPageBreak/>
              <w:t>Сроки и этапы реализации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Муниципальная программа реализуется в два этапа:</w:t>
            </w:r>
          </w:p>
          <w:p w:rsidR="00B8522F" w:rsidRDefault="00E41787">
            <w:pPr>
              <w:snapToGrid w:val="0"/>
              <w:spacing w:line="23" w:lineRule="atLeast"/>
              <w:jc w:val="both"/>
              <w:rPr>
                <w:sz w:val="28"/>
                <w:szCs w:val="28"/>
              </w:rPr>
            </w:pPr>
            <w:r>
              <w:rPr>
                <w:sz w:val="28"/>
                <w:szCs w:val="28"/>
              </w:rPr>
              <w:t>- 1 этап: 2015 – 2020 гг.;</w:t>
            </w:r>
          </w:p>
          <w:p w:rsidR="00B8522F" w:rsidRDefault="00E41787">
            <w:pPr>
              <w:snapToGrid w:val="0"/>
              <w:spacing w:line="23" w:lineRule="atLeast"/>
              <w:jc w:val="both"/>
              <w:rPr>
                <w:sz w:val="28"/>
                <w:szCs w:val="28"/>
              </w:rPr>
            </w:pPr>
            <w:r>
              <w:rPr>
                <w:sz w:val="28"/>
                <w:szCs w:val="28"/>
              </w:rPr>
              <w:t xml:space="preserve">-2 этап: 2021 – 2025 гг. </w:t>
            </w: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jc w:val="both"/>
              <w:rPr>
                <w:sz w:val="28"/>
                <w:szCs w:val="28"/>
              </w:rPr>
            </w:pPr>
            <w:r>
              <w:rPr>
                <w:b/>
                <w:sz w:val="28"/>
                <w:szCs w:val="28"/>
              </w:rPr>
              <w:t>1 этап:</w:t>
            </w:r>
            <w:r>
              <w:rPr>
                <w:sz w:val="28"/>
                <w:szCs w:val="28"/>
              </w:rPr>
              <w:t xml:space="preserve"> Общий объем бюджетных ассигнований муниципальной программы на 2015-2020 годах составит  82 142,9  тыс. рублей, в том числе за счет средств местного бюджета  82 142,9  тыс. рублей по годам реализации:</w:t>
            </w:r>
          </w:p>
          <w:p w:rsidR="00B8522F" w:rsidRDefault="00E41787">
            <w:pPr>
              <w:spacing w:line="23" w:lineRule="atLeast"/>
              <w:rPr>
                <w:rFonts w:eastAsia="Calibri"/>
                <w:sz w:val="28"/>
                <w:szCs w:val="28"/>
              </w:rPr>
            </w:pPr>
            <w:r>
              <w:rPr>
                <w:sz w:val="28"/>
                <w:szCs w:val="28"/>
              </w:rPr>
              <w:t xml:space="preserve">          2015 год -  </w:t>
            </w:r>
            <w:r>
              <w:rPr>
                <w:rFonts w:eastAsia="Calibri"/>
                <w:sz w:val="28"/>
                <w:szCs w:val="28"/>
              </w:rPr>
              <w:t>3 781,6 тыс. руб.;</w:t>
            </w:r>
          </w:p>
          <w:p w:rsidR="00B8522F" w:rsidRDefault="00E41787">
            <w:pPr>
              <w:spacing w:line="23" w:lineRule="atLeast"/>
              <w:ind w:left="720"/>
              <w:jc w:val="both"/>
              <w:rPr>
                <w:rFonts w:eastAsia="Calibri"/>
                <w:sz w:val="28"/>
                <w:szCs w:val="28"/>
              </w:rPr>
            </w:pPr>
            <w:r>
              <w:rPr>
                <w:rFonts w:eastAsia="Calibri"/>
                <w:sz w:val="28"/>
                <w:szCs w:val="28"/>
              </w:rPr>
              <w:t>2016 год -  10 190,7тыс. руб.;</w:t>
            </w:r>
          </w:p>
          <w:p w:rsidR="00B8522F" w:rsidRDefault="00E41787">
            <w:pPr>
              <w:spacing w:line="23" w:lineRule="atLeast"/>
              <w:ind w:left="720"/>
              <w:jc w:val="both"/>
              <w:rPr>
                <w:sz w:val="28"/>
                <w:szCs w:val="28"/>
              </w:rPr>
            </w:pPr>
            <w:r>
              <w:rPr>
                <w:sz w:val="28"/>
                <w:szCs w:val="28"/>
              </w:rPr>
              <w:t>2017 год -  13 338,6  тыс. руб.;</w:t>
            </w:r>
          </w:p>
          <w:p w:rsidR="00B8522F" w:rsidRDefault="00E41787">
            <w:pPr>
              <w:spacing w:line="23" w:lineRule="atLeast"/>
              <w:ind w:left="720"/>
              <w:jc w:val="both"/>
              <w:rPr>
                <w:sz w:val="28"/>
                <w:szCs w:val="28"/>
              </w:rPr>
            </w:pPr>
            <w:r>
              <w:rPr>
                <w:sz w:val="28"/>
                <w:szCs w:val="28"/>
              </w:rPr>
              <w:t>2018 год -  17 617,8 тыс. руб.;</w:t>
            </w:r>
          </w:p>
          <w:p w:rsidR="00B8522F" w:rsidRDefault="00E41787">
            <w:pPr>
              <w:spacing w:line="23" w:lineRule="atLeast"/>
              <w:ind w:left="720"/>
              <w:jc w:val="both"/>
              <w:rPr>
                <w:sz w:val="28"/>
                <w:szCs w:val="28"/>
              </w:rPr>
            </w:pPr>
            <w:r>
              <w:rPr>
                <w:sz w:val="28"/>
                <w:szCs w:val="28"/>
              </w:rPr>
              <w:t>2019 год -  21 645,6 тыс. руб.;</w:t>
            </w:r>
          </w:p>
          <w:p w:rsidR="00B8522F" w:rsidRDefault="00E41787">
            <w:pPr>
              <w:spacing w:line="23" w:lineRule="atLeast"/>
              <w:jc w:val="both"/>
              <w:rPr>
                <w:sz w:val="28"/>
                <w:szCs w:val="28"/>
              </w:rPr>
            </w:pPr>
            <w:r>
              <w:rPr>
                <w:sz w:val="28"/>
                <w:szCs w:val="28"/>
              </w:rPr>
              <w:t xml:space="preserve">          2020 год -  15 568,6 тыс. руб.</w:t>
            </w:r>
          </w:p>
          <w:p w:rsidR="00B8522F" w:rsidRDefault="00E41787">
            <w:pPr>
              <w:spacing w:line="23" w:lineRule="atLeast"/>
              <w:jc w:val="both"/>
              <w:rPr>
                <w:sz w:val="28"/>
                <w:szCs w:val="28"/>
              </w:rPr>
            </w:pPr>
            <w:r>
              <w:rPr>
                <w:sz w:val="28"/>
                <w:szCs w:val="28"/>
              </w:rPr>
              <w:t>Прогнозный объем средств, привлекаемых из других источников  0,0 тыс. рублей.</w:t>
            </w:r>
          </w:p>
          <w:p w:rsidR="00B8522F" w:rsidRDefault="00E41787">
            <w:pPr>
              <w:spacing w:line="23" w:lineRule="atLeast"/>
              <w:jc w:val="both"/>
              <w:rPr>
                <w:sz w:val="28"/>
                <w:szCs w:val="28"/>
              </w:rPr>
            </w:pPr>
            <w:r>
              <w:rPr>
                <w:b/>
                <w:sz w:val="28"/>
                <w:szCs w:val="28"/>
              </w:rPr>
              <w:t>2 этап:</w:t>
            </w:r>
            <w:r>
              <w:rPr>
                <w:sz w:val="28"/>
                <w:szCs w:val="28"/>
              </w:rPr>
              <w:t xml:space="preserve"> Общий объем бюджетных ассигнований муниципальной программы на 2021-2025 годах составит  56 821,4  тыс. рублей, в том числе за счет средств местного бюджета  56 821,4  тыс. рублей по годам реализации:</w:t>
            </w:r>
          </w:p>
          <w:p w:rsidR="00B8522F" w:rsidRDefault="00E41787">
            <w:pPr>
              <w:spacing w:line="23" w:lineRule="atLeast"/>
              <w:ind w:left="720"/>
              <w:jc w:val="both"/>
              <w:rPr>
                <w:sz w:val="28"/>
                <w:szCs w:val="28"/>
              </w:rPr>
            </w:pPr>
            <w:r>
              <w:rPr>
                <w:sz w:val="28"/>
                <w:szCs w:val="28"/>
              </w:rPr>
              <w:t xml:space="preserve">2021 год - </w:t>
            </w:r>
            <w:r>
              <w:rPr>
                <w:color w:val="0000FF"/>
                <w:sz w:val="28"/>
                <w:szCs w:val="28"/>
              </w:rPr>
              <w:t xml:space="preserve"> </w:t>
            </w:r>
            <w:r>
              <w:rPr>
                <w:sz w:val="28"/>
                <w:szCs w:val="28"/>
              </w:rPr>
              <w:t>8741,2  тыс. руб.;</w:t>
            </w:r>
          </w:p>
          <w:p w:rsidR="00B8522F" w:rsidRDefault="00E41787">
            <w:pPr>
              <w:spacing w:line="23" w:lineRule="atLeast"/>
              <w:ind w:left="720"/>
              <w:jc w:val="both"/>
              <w:rPr>
                <w:sz w:val="28"/>
                <w:szCs w:val="28"/>
              </w:rPr>
            </w:pPr>
            <w:r>
              <w:rPr>
                <w:sz w:val="28"/>
                <w:szCs w:val="28"/>
              </w:rPr>
              <w:t>2022 год -  20498,7  тыс. руб.;</w:t>
            </w:r>
          </w:p>
          <w:p w:rsidR="00B8522F" w:rsidRDefault="00E41787">
            <w:pPr>
              <w:spacing w:line="23" w:lineRule="atLeast"/>
              <w:ind w:left="720"/>
              <w:jc w:val="both"/>
              <w:rPr>
                <w:sz w:val="28"/>
                <w:szCs w:val="28"/>
              </w:rPr>
            </w:pPr>
            <w:r>
              <w:rPr>
                <w:sz w:val="28"/>
                <w:szCs w:val="28"/>
              </w:rPr>
              <w:t>2023 год -  11444,9 тыс. руб.;</w:t>
            </w:r>
          </w:p>
          <w:p w:rsidR="00B8522F" w:rsidRDefault="00E41787">
            <w:pPr>
              <w:spacing w:line="23" w:lineRule="atLeast"/>
              <w:ind w:left="720"/>
              <w:jc w:val="both"/>
              <w:rPr>
                <w:sz w:val="28"/>
                <w:szCs w:val="28"/>
              </w:rPr>
            </w:pPr>
            <w:r>
              <w:rPr>
                <w:sz w:val="28"/>
                <w:szCs w:val="28"/>
              </w:rPr>
              <w:t>2024 год -  10308,6  тыс. руб.;</w:t>
            </w:r>
          </w:p>
          <w:p w:rsidR="00B8522F" w:rsidRDefault="00E41787">
            <w:pPr>
              <w:spacing w:line="23" w:lineRule="atLeast"/>
              <w:ind w:left="720"/>
              <w:jc w:val="both"/>
              <w:rPr>
                <w:sz w:val="28"/>
                <w:szCs w:val="28"/>
              </w:rPr>
            </w:pPr>
            <w:r>
              <w:rPr>
                <w:sz w:val="28"/>
                <w:szCs w:val="28"/>
              </w:rPr>
              <w:t>2025 год -  5828,0 тыс. руб.;</w:t>
            </w:r>
          </w:p>
          <w:p w:rsidR="00B8522F" w:rsidRDefault="00E41787">
            <w:pPr>
              <w:spacing w:line="23" w:lineRule="atLeast"/>
              <w:jc w:val="both"/>
              <w:rPr>
                <w:sz w:val="28"/>
                <w:szCs w:val="28"/>
              </w:rPr>
            </w:pPr>
            <w:r>
              <w:rPr>
                <w:sz w:val="28"/>
                <w:szCs w:val="28"/>
              </w:rPr>
              <w:t xml:space="preserve">          Прогнозный объем средств, привлекаемых из других источников  0,0 тыс. рублей.</w:t>
            </w:r>
          </w:p>
          <w:p w:rsidR="00B8522F" w:rsidRDefault="00B8522F">
            <w:pPr>
              <w:spacing w:line="23" w:lineRule="atLeast"/>
              <w:rPr>
                <w:sz w:val="28"/>
                <w:szCs w:val="28"/>
              </w:rPr>
            </w:pPr>
          </w:p>
        </w:tc>
      </w:tr>
      <w:tr w:rsidR="00B8522F">
        <w:tc>
          <w:tcPr>
            <w:tcW w:w="3570"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rPr>
                <w:sz w:val="28"/>
                <w:szCs w:val="28"/>
              </w:rPr>
            </w:pPr>
            <w:r>
              <w:rPr>
                <w:sz w:val="28"/>
                <w:szCs w:val="28"/>
              </w:rPr>
              <w:lastRenderedPageBreak/>
              <w:t>Конечные результаты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jc w:val="both"/>
              <w:rPr>
                <w:b/>
                <w:sz w:val="28"/>
                <w:szCs w:val="28"/>
              </w:rPr>
            </w:pPr>
            <w:r>
              <w:rPr>
                <w:b/>
                <w:sz w:val="28"/>
                <w:szCs w:val="28"/>
              </w:rPr>
              <w:t>1 этап (2015-2020 гг.):</w:t>
            </w:r>
          </w:p>
          <w:p w:rsidR="00B8522F" w:rsidRDefault="00E41787">
            <w:pPr>
              <w:spacing w:line="23" w:lineRule="atLeast"/>
              <w:jc w:val="both"/>
              <w:rPr>
                <w:sz w:val="28"/>
                <w:szCs w:val="28"/>
              </w:rPr>
            </w:pPr>
            <w:r>
              <w:rPr>
                <w:sz w:val="28"/>
                <w:szCs w:val="28"/>
              </w:rPr>
              <w:t xml:space="preserve"> К концу 2020 года целевые показатели достигнут следующих значений:</w:t>
            </w:r>
          </w:p>
          <w:p w:rsidR="00B8522F" w:rsidRDefault="00E41787">
            <w:pPr>
              <w:spacing w:line="23" w:lineRule="atLeast"/>
              <w:jc w:val="both"/>
              <w:rPr>
                <w:sz w:val="28"/>
                <w:szCs w:val="28"/>
              </w:rPr>
            </w:pPr>
            <w:r>
              <w:rPr>
                <w:sz w:val="28"/>
                <w:szCs w:val="28"/>
              </w:rPr>
              <w:t xml:space="preserve">- повышение удовлетворенности населения уровнем безопасности жизни до  65 % от числа опрошенных; </w:t>
            </w:r>
          </w:p>
          <w:p w:rsidR="00B8522F" w:rsidRDefault="00E41787">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культуры до 95 % от числа опрошенных;</w:t>
            </w:r>
          </w:p>
          <w:p w:rsidR="00B8522F" w:rsidRDefault="00E41787">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B8522F" w:rsidRDefault="00E41787">
            <w:pPr>
              <w:spacing w:line="23" w:lineRule="atLeast"/>
              <w:jc w:val="both"/>
              <w:rPr>
                <w:sz w:val="28"/>
                <w:szCs w:val="28"/>
              </w:rPr>
            </w:pPr>
            <w:r>
              <w:rPr>
                <w:sz w:val="28"/>
                <w:szCs w:val="28"/>
              </w:rPr>
              <w:t>- повышение удовлетворенности населения уровнем развития дорожной сети до 65% от числа опрошенных;</w:t>
            </w:r>
          </w:p>
          <w:p w:rsidR="00B8522F" w:rsidRDefault="00E41787">
            <w:pPr>
              <w:spacing w:line="23" w:lineRule="atLeast"/>
              <w:jc w:val="both"/>
              <w:rPr>
                <w:sz w:val="28"/>
                <w:szCs w:val="28"/>
              </w:rPr>
            </w:pPr>
            <w:r>
              <w:rPr>
                <w:sz w:val="28"/>
                <w:szCs w:val="28"/>
              </w:rPr>
              <w:t>- повышение удовлетворенности населения уровнем благоустройства до 85 % от числа опрошенных;</w:t>
            </w:r>
          </w:p>
          <w:p w:rsidR="00B8522F" w:rsidRDefault="00E41787">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до 90%.</w:t>
            </w:r>
          </w:p>
          <w:p w:rsidR="00B8522F" w:rsidRDefault="00B8522F">
            <w:pPr>
              <w:spacing w:line="23" w:lineRule="atLeast"/>
              <w:jc w:val="both"/>
              <w:rPr>
                <w:sz w:val="28"/>
                <w:szCs w:val="28"/>
              </w:rPr>
            </w:pPr>
          </w:p>
          <w:p w:rsidR="00B8522F" w:rsidRDefault="00E41787">
            <w:pPr>
              <w:spacing w:line="23" w:lineRule="atLeast"/>
              <w:jc w:val="both"/>
              <w:rPr>
                <w:sz w:val="28"/>
                <w:szCs w:val="28"/>
              </w:rPr>
            </w:pPr>
            <w:r>
              <w:rPr>
                <w:b/>
                <w:sz w:val="28"/>
                <w:szCs w:val="28"/>
              </w:rPr>
              <w:t>2 этап (2021 – 2025 гг.)</w:t>
            </w:r>
            <w:r>
              <w:rPr>
                <w:sz w:val="28"/>
                <w:szCs w:val="28"/>
              </w:rPr>
              <w:t xml:space="preserve">: </w:t>
            </w:r>
          </w:p>
          <w:p w:rsidR="00B8522F" w:rsidRDefault="00E41787">
            <w:pPr>
              <w:spacing w:line="23" w:lineRule="atLeast"/>
              <w:jc w:val="both"/>
              <w:rPr>
                <w:sz w:val="28"/>
                <w:szCs w:val="28"/>
              </w:rPr>
            </w:pPr>
            <w:r>
              <w:rPr>
                <w:sz w:val="28"/>
                <w:szCs w:val="28"/>
              </w:rPr>
              <w:t>К концу 2025 года целевые показатели достигнут следующих значений:</w:t>
            </w:r>
          </w:p>
          <w:p w:rsidR="00B8522F" w:rsidRDefault="00E41787">
            <w:pPr>
              <w:spacing w:line="23" w:lineRule="atLeast"/>
              <w:jc w:val="both"/>
              <w:rPr>
                <w:sz w:val="28"/>
                <w:szCs w:val="28"/>
              </w:rPr>
            </w:pPr>
            <w:r>
              <w:rPr>
                <w:sz w:val="28"/>
                <w:szCs w:val="28"/>
              </w:rPr>
              <w:t xml:space="preserve">- повышение удовлетворенности населения уровнем безопасности жизни до  85 % от числа опрошенных; </w:t>
            </w:r>
          </w:p>
          <w:p w:rsidR="00B8522F" w:rsidRDefault="00E41787">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культуры до 100 % от числа опрошенных;</w:t>
            </w:r>
          </w:p>
          <w:p w:rsidR="00B8522F" w:rsidRDefault="00E41787">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B8522F" w:rsidRDefault="00E41787">
            <w:pPr>
              <w:spacing w:line="23" w:lineRule="atLeast"/>
              <w:jc w:val="both"/>
              <w:rPr>
                <w:sz w:val="28"/>
                <w:szCs w:val="28"/>
              </w:rPr>
            </w:pPr>
            <w:r>
              <w:rPr>
                <w:sz w:val="28"/>
                <w:szCs w:val="28"/>
              </w:rPr>
              <w:t>- повышение удовлетворенности населения уровнем развития дорожной сети до 85% от числа опрошенных;</w:t>
            </w:r>
          </w:p>
          <w:p w:rsidR="00B8522F" w:rsidRDefault="00E41787">
            <w:pPr>
              <w:spacing w:line="23" w:lineRule="atLeast"/>
              <w:jc w:val="both"/>
              <w:rPr>
                <w:sz w:val="28"/>
                <w:szCs w:val="28"/>
              </w:rPr>
            </w:pPr>
            <w:r>
              <w:rPr>
                <w:sz w:val="28"/>
                <w:szCs w:val="28"/>
              </w:rPr>
              <w:lastRenderedPageBreak/>
              <w:t>- повышение удовлетворенности населения уровнем благоустройства до 95 % от числа опрошенных;</w:t>
            </w:r>
          </w:p>
          <w:p w:rsidR="00B8522F" w:rsidRDefault="00E41787">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до 95%.</w:t>
            </w:r>
          </w:p>
        </w:tc>
      </w:tr>
    </w:tbl>
    <w:p w:rsidR="00B8522F" w:rsidRDefault="00B8522F">
      <w:pPr>
        <w:spacing w:line="23" w:lineRule="atLeast"/>
        <w:rPr>
          <w:b/>
          <w:sz w:val="28"/>
          <w:szCs w:val="28"/>
        </w:rPr>
      </w:pPr>
    </w:p>
    <w:p w:rsidR="00B8522F" w:rsidRDefault="00E41787">
      <w:pPr>
        <w:numPr>
          <w:ilvl w:val="0"/>
          <w:numId w:val="2"/>
        </w:numPr>
        <w:suppressAutoHyphens/>
        <w:spacing w:line="23" w:lineRule="atLeast"/>
        <w:ind w:left="-284" w:firstLine="0"/>
        <w:jc w:val="center"/>
        <w:rPr>
          <w:b/>
          <w:sz w:val="28"/>
          <w:szCs w:val="28"/>
        </w:rPr>
      </w:pPr>
      <w:r>
        <w:rPr>
          <w:b/>
          <w:sz w:val="28"/>
          <w:szCs w:val="28"/>
        </w:rPr>
        <w:t xml:space="preserve"> Общая характеристика сферы реализации муниципальной программы, в том числе формулировка основных проблем в указанной сфере и прогноз ее развития </w:t>
      </w:r>
    </w:p>
    <w:p w:rsidR="00B8522F" w:rsidRDefault="00B8522F">
      <w:pPr>
        <w:spacing w:line="23" w:lineRule="atLeast"/>
        <w:ind w:left="1800"/>
        <w:jc w:val="both"/>
        <w:rPr>
          <w:sz w:val="28"/>
          <w:szCs w:val="28"/>
        </w:rPr>
      </w:pPr>
    </w:p>
    <w:p w:rsidR="00B8522F" w:rsidRDefault="00E41787">
      <w:pPr>
        <w:spacing w:line="23" w:lineRule="atLeast"/>
        <w:ind w:firstLine="540"/>
        <w:jc w:val="both"/>
        <w:rPr>
          <w:rFonts w:eastAsia="Calibri"/>
          <w:sz w:val="28"/>
          <w:szCs w:val="28"/>
        </w:rPr>
      </w:pPr>
      <w:r>
        <w:rPr>
          <w:sz w:val="28"/>
          <w:szCs w:val="28"/>
        </w:rPr>
        <w:t>Прогнозом устойчивого</w:t>
      </w:r>
      <w:r>
        <w:rPr>
          <w:rFonts w:eastAsia="Calibri"/>
          <w:sz w:val="28"/>
          <w:szCs w:val="28"/>
        </w:rPr>
        <w:t xml:space="preserve"> социально-экономического развития сельского поселения на период до 2025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Pr>
          <w:sz w:val="28"/>
          <w:szCs w:val="28"/>
        </w:rPr>
        <w:t>повышение качества среды для создания комфортных и безопасных условий проживания жителей и  гостей поселения</w:t>
      </w:r>
      <w:r>
        <w:rPr>
          <w:rFonts w:eastAsia="Calibri"/>
          <w:sz w:val="28"/>
          <w:szCs w:val="28"/>
        </w:rPr>
        <w:t xml:space="preserve">. </w:t>
      </w:r>
    </w:p>
    <w:p w:rsidR="00B8522F" w:rsidRDefault="00E41787">
      <w:pPr>
        <w:spacing w:line="23" w:lineRule="atLeast"/>
        <w:ind w:firstLine="540"/>
        <w:jc w:val="both"/>
        <w:rPr>
          <w:rFonts w:eastAsia="Calibri"/>
          <w:sz w:val="28"/>
          <w:szCs w:val="28"/>
        </w:rPr>
      </w:pPr>
      <w:r>
        <w:rPr>
          <w:rFonts w:eastAsia="Calibri"/>
          <w:sz w:val="28"/>
          <w:szCs w:val="28"/>
        </w:rPr>
        <w:t xml:space="preserve">Администрация поселения проводит активную работу, направленную на обеспечение устойчивого социально-экономического развития сельского поселения и благоприятных условий жизнедеятельности его населения. </w:t>
      </w:r>
    </w:p>
    <w:p w:rsidR="00B8522F" w:rsidRDefault="00E41787">
      <w:pPr>
        <w:pStyle w:val="af2"/>
        <w:spacing w:line="23" w:lineRule="atLeast"/>
        <w:ind w:firstLine="709"/>
      </w:pPr>
      <w:r>
        <w:t xml:space="preserve">Администрации Никольского сельского поселения муниципального района «Белгородский район» Белгородской области расположено на территории села Никольское, находится в  18 км от областного центра. Граничит: с западной стороны с Головинским сельским поселением; с северной стороны граничит с Тавровским сельским поселением, с восточной стороны граничит с Шебекинским районом; с южной стороны граничит с Яснозоренским сельским поселением. Территория села Никольское расположена в лесостепной зоне. На территории   распространены типичные карбонатные черноземы. Общая площадь – 7183 га,  число жителей – 6371. В состав поселения входят населенные пункты: с.Никольское, с.Пуляеевка. </w:t>
      </w:r>
    </w:p>
    <w:tbl>
      <w:tblPr>
        <w:tblW w:w="9621" w:type="dxa"/>
        <w:tblInd w:w="-25" w:type="dxa"/>
        <w:tblLayout w:type="fixed"/>
        <w:tblLook w:val="04A0" w:firstRow="1" w:lastRow="0" w:firstColumn="1" w:lastColumn="0" w:noHBand="0" w:noVBand="1"/>
      </w:tblPr>
      <w:tblGrid>
        <w:gridCol w:w="7054"/>
        <w:gridCol w:w="2567"/>
      </w:tblGrid>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sz w:val="28"/>
                <w:szCs w:val="28"/>
              </w:rPr>
            </w:pPr>
            <w:r>
              <w:rPr>
                <w:b/>
                <w:sz w:val="28"/>
                <w:szCs w:val="28"/>
              </w:rPr>
              <w:t>Категории земель</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b/>
                <w:sz w:val="28"/>
                <w:szCs w:val="28"/>
              </w:rPr>
            </w:pPr>
            <w:r>
              <w:rPr>
                <w:b/>
                <w:sz w:val="28"/>
                <w:szCs w:val="28"/>
              </w:rPr>
              <w:t>Площадь, га</w:t>
            </w: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Всего</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7183</w:t>
            </w: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 xml:space="preserve">земли сельскохозяйственного  назначения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4522</w:t>
            </w: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 xml:space="preserve">земли населенных пунктов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1215</w:t>
            </w: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 xml:space="preserve">земли лесного фонда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947</w:t>
            </w: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 xml:space="preserve">земли водного фонда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B8522F">
            <w:pPr>
              <w:snapToGrid w:val="0"/>
              <w:spacing w:line="23" w:lineRule="atLeast"/>
              <w:jc w:val="center"/>
              <w:rPr>
                <w:sz w:val="28"/>
                <w:szCs w:val="28"/>
              </w:rPr>
            </w:pPr>
          </w:p>
        </w:tc>
      </w:tr>
      <w:tr w:rsidR="00B8522F">
        <w:tc>
          <w:tcPr>
            <w:tcW w:w="7054"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земли иного специального назначения</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52</w:t>
            </w:r>
          </w:p>
        </w:tc>
      </w:tr>
    </w:tbl>
    <w:p w:rsidR="00B8522F" w:rsidRDefault="00E41787">
      <w:pPr>
        <w:spacing w:line="23" w:lineRule="atLeast"/>
        <w:ind w:firstLine="709"/>
        <w:jc w:val="both"/>
        <w:rPr>
          <w:iCs/>
          <w:sz w:val="28"/>
          <w:szCs w:val="28"/>
        </w:rPr>
      </w:pPr>
      <w:r>
        <w:rPr>
          <w:b/>
          <w:sz w:val="28"/>
          <w:szCs w:val="28"/>
        </w:rPr>
        <w:lastRenderedPageBreak/>
        <w:t xml:space="preserve">Наличие предприятий. </w:t>
      </w:r>
      <w:r>
        <w:rPr>
          <w:sz w:val="28"/>
          <w:szCs w:val="28"/>
        </w:rPr>
        <w:t xml:space="preserve">На территории Никольского с/п расположены следующие предприятия: ООО «Бенталь», ООО «Агроторг», ООО «Альфа-М», ИП «Палесика М,Е.,ТЦ «Угол», ООО «Люкс Торг», ООО «Сладкая планета», ООО «Агрофирма Рассвет», Никольская мебельная фабрика, ООО «Макс-строй». </w:t>
      </w:r>
      <w:r>
        <w:rPr>
          <w:iCs/>
          <w:sz w:val="28"/>
          <w:szCs w:val="28"/>
        </w:rPr>
        <w:t xml:space="preserve">Всего на территории сельского поселения зарегистрировано 34 различных предприятий, зарегистрировано предпринимателей – 106. </w:t>
      </w:r>
    </w:p>
    <w:p w:rsidR="00B8522F" w:rsidRDefault="00B8522F">
      <w:pPr>
        <w:spacing w:line="23" w:lineRule="atLeast"/>
        <w:ind w:firstLine="720"/>
        <w:jc w:val="both"/>
        <w:rPr>
          <w:color w:val="FF0000"/>
          <w:sz w:val="28"/>
          <w:szCs w:val="28"/>
        </w:rPr>
      </w:pPr>
    </w:p>
    <w:p w:rsidR="00B8522F" w:rsidRDefault="00E41787">
      <w:pPr>
        <w:ind w:firstLine="720"/>
        <w:jc w:val="both"/>
        <w:rPr>
          <w:sz w:val="28"/>
          <w:szCs w:val="28"/>
        </w:rPr>
      </w:pPr>
      <w:r>
        <w:rPr>
          <w:b/>
          <w:bCs/>
          <w:sz w:val="28"/>
          <w:szCs w:val="28"/>
        </w:rPr>
        <w:t>Численность населения</w:t>
      </w:r>
      <w:r>
        <w:rPr>
          <w:sz w:val="28"/>
          <w:szCs w:val="28"/>
        </w:rPr>
        <w:t xml:space="preserve">  сельского поселения на</w:t>
      </w:r>
      <w:r>
        <w:rPr>
          <w:b/>
          <w:sz w:val="18"/>
          <w:szCs w:val="18"/>
        </w:rPr>
        <w:t xml:space="preserve"> </w:t>
      </w:r>
      <w:r>
        <w:rPr>
          <w:sz w:val="28"/>
          <w:szCs w:val="28"/>
          <w:lang w:val="en-US"/>
        </w:rPr>
        <w:t>I</w:t>
      </w:r>
      <w:r>
        <w:rPr>
          <w:sz w:val="28"/>
          <w:szCs w:val="28"/>
        </w:rPr>
        <w:t xml:space="preserve"> этапе  реализации муниципальной программы (2015 – 2020 годы): будет  составлять к 2020 г.- 1070 человек и распределиться следующим образом:</w:t>
      </w:r>
    </w:p>
    <w:p w:rsidR="00B8522F" w:rsidRDefault="00B8522F">
      <w:pPr>
        <w:ind w:firstLine="720"/>
        <w:jc w:val="both"/>
        <w:rPr>
          <w:sz w:val="28"/>
          <w:szCs w:val="28"/>
        </w:rPr>
      </w:pPr>
    </w:p>
    <w:tbl>
      <w:tblPr>
        <w:tblW w:w="0" w:type="auto"/>
        <w:tblInd w:w="-25" w:type="dxa"/>
        <w:tblLayout w:type="fixed"/>
        <w:tblLook w:val="04A0" w:firstRow="1" w:lastRow="0" w:firstColumn="1" w:lastColumn="0" w:noHBand="0" w:noVBand="1"/>
      </w:tblPr>
      <w:tblGrid>
        <w:gridCol w:w="3348"/>
        <w:gridCol w:w="943"/>
        <w:gridCol w:w="943"/>
        <w:gridCol w:w="944"/>
        <w:gridCol w:w="944"/>
        <w:gridCol w:w="944"/>
        <w:gridCol w:w="994"/>
      </w:tblGrid>
      <w:tr w:rsidR="00B8522F">
        <w:tc>
          <w:tcPr>
            <w:tcW w:w="3348"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Населенный</w:t>
            </w:r>
          </w:p>
          <w:p w:rsidR="00B8522F" w:rsidRDefault="00E41787">
            <w:pPr>
              <w:spacing w:line="23" w:lineRule="atLeast"/>
              <w:rPr>
                <w:sz w:val="28"/>
                <w:szCs w:val="28"/>
              </w:rPr>
            </w:pPr>
            <w:r>
              <w:rPr>
                <w:sz w:val="28"/>
                <w:szCs w:val="28"/>
              </w:rPr>
              <w:t>пункт</w:t>
            </w:r>
          </w:p>
        </w:tc>
        <w:tc>
          <w:tcPr>
            <w:tcW w:w="94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2015</w:t>
            </w:r>
          </w:p>
          <w:p w:rsidR="00B8522F" w:rsidRDefault="00B8522F">
            <w:pPr>
              <w:spacing w:line="23" w:lineRule="atLeast"/>
              <w:rPr>
                <w:sz w:val="28"/>
                <w:szCs w:val="28"/>
              </w:rPr>
            </w:pPr>
          </w:p>
        </w:tc>
        <w:tc>
          <w:tcPr>
            <w:tcW w:w="94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2016</w:t>
            </w:r>
          </w:p>
          <w:p w:rsidR="00B8522F" w:rsidRDefault="00B8522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2017</w:t>
            </w:r>
          </w:p>
          <w:p w:rsidR="00B8522F" w:rsidRDefault="00B8522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2018</w:t>
            </w:r>
          </w:p>
          <w:p w:rsidR="00B8522F" w:rsidRDefault="00B8522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2019</w:t>
            </w:r>
          </w:p>
          <w:p w:rsidR="00B8522F" w:rsidRDefault="00B8522F">
            <w:pPr>
              <w:spacing w:line="23" w:lineRule="atLeast"/>
              <w:rPr>
                <w:sz w:val="28"/>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2020</w:t>
            </w:r>
          </w:p>
          <w:p w:rsidR="00B8522F" w:rsidRDefault="00B8522F">
            <w:pPr>
              <w:spacing w:line="23" w:lineRule="atLeast"/>
              <w:rPr>
                <w:sz w:val="28"/>
                <w:szCs w:val="28"/>
              </w:rPr>
            </w:pPr>
          </w:p>
        </w:tc>
      </w:tr>
      <w:tr w:rsidR="00B8522F">
        <w:tc>
          <w:tcPr>
            <w:tcW w:w="3348"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Никольское сельское поселение</w:t>
            </w:r>
          </w:p>
        </w:tc>
        <w:tc>
          <w:tcPr>
            <w:tcW w:w="94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4668</w:t>
            </w:r>
          </w:p>
        </w:tc>
        <w:tc>
          <w:tcPr>
            <w:tcW w:w="94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4768</w:t>
            </w: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5321</w:t>
            </w:r>
          </w:p>
          <w:p w:rsidR="00B8522F" w:rsidRDefault="00B8522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5840</w:t>
            </w:r>
          </w:p>
        </w:tc>
        <w:tc>
          <w:tcPr>
            <w:tcW w:w="9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6122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6371</w:t>
            </w:r>
          </w:p>
        </w:tc>
      </w:tr>
    </w:tbl>
    <w:p w:rsidR="00B8522F" w:rsidRDefault="00B8522F">
      <w:pPr>
        <w:ind w:firstLine="720"/>
        <w:jc w:val="both"/>
        <w:rPr>
          <w:b/>
          <w:bCs/>
          <w:sz w:val="28"/>
          <w:szCs w:val="28"/>
        </w:rPr>
      </w:pPr>
    </w:p>
    <w:p w:rsidR="00B8522F" w:rsidRDefault="00E41787">
      <w:pPr>
        <w:ind w:firstLine="720"/>
        <w:jc w:val="both"/>
        <w:rPr>
          <w:sz w:val="28"/>
          <w:szCs w:val="28"/>
        </w:rPr>
      </w:pPr>
      <w:r>
        <w:rPr>
          <w:b/>
          <w:bCs/>
          <w:sz w:val="28"/>
          <w:szCs w:val="28"/>
        </w:rPr>
        <w:t>Численность населения</w:t>
      </w:r>
      <w:r>
        <w:rPr>
          <w:sz w:val="28"/>
          <w:szCs w:val="28"/>
        </w:rPr>
        <w:t xml:space="preserve">  сельского поселения на</w:t>
      </w:r>
      <w:r>
        <w:rPr>
          <w:b/>
          <w:sz w:val="18"/>
          <w:szCs w:val="18"/>
        </w:rPr>
        <w:t xml:space="preserve"> </w:t>
      </w:r>
      <w:r>
        <w:rPr>
          <w:sz w:val="28"/>
          <w:szCs w:val="28"/>
          <w:lang w:val="en-US"/>
        </w:rPr>
        <w:t>II</w:t>
      </w:r>
      <w:r>
        <w:rPr>
          <w:sz w:val="28"/>
          <w:szCs w:val="28"/>
        </w:rPr>
        <w:t xml:space="preserve"> этапе  реализации муниципальной программы (2021 – 2025 годы): будет  составлять к 2025 г.- 7900 человек и распределиться следующим образом:</w:t>
      </w:r>
    </w:p>
    <w:p w:rsidR="00B8522F" w:rsidRDefault="00B8522F">
      <w:pPr>
        <w:ind w:firstLine="720"/>
        <w:jc w:val="both"/>
        <w:rPr>
          <w:sz w:val="28"/>
          <w:szCs w:val="28"/>
        </w:rPr>
      </w:pPr>
    </w:p>
    <w:tbl>
      <w:tblPr>
        <w:tblW w:w="0" w:type="auto"/>
        <w:tblInd w:w="-25" w:type="dxa"/>
        <w:tblLayout w:type="fixed"/>
        <w:tblLook w:val="04A0" w:firstRow="1" w:lastRow="0" w:firstColumn="1" w:lastColumn="0" w:noHBand="0" w:noVBand="1"/>
      </w:tblPr>
      <w:tblGrid>
        <w:gridCol w:w="4244"/>
        <w:gridCol w:w="992"/>
        <w:gridCol w:w="993"/>
        <w:gridCol w:w="850"/>
        <w:gridCol w:w="851"/>
        <w:gridCol w:w="1134"/>
      </w:tblGrid>
      <w:tr w:rsidR="00B8522F">
        <w:tc>
          <w:tcPr>
            <w:tcW w:w="42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Населенный</w:t>
            </w:r>
          </w:p>
          <w:p w:rsidR="00B8522F" w:rsidRDefault="00E41787">
            <w:pPr>
              <w:spacing w:line="23" w:lineRule="atLeast"/>
              <w:rPr>
                <w:sz w:val="28"/>
                <w:szCs w:val="28"/>
              </w:rPr>
            </w:pPr>
            <w:r>
              <w:rPr>
                <w:sz w:val="28"/>
                <w:szCs w:val="28"/>
              </w:rPr>
              <w:t>пункт</w:t>
            </w:r>
          </w:p>
        </w:tc>
        <w:tc>
          <w:tcPr>
            <w:tcW w:w="992"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2021</w:t>
            </w:r>
          </w:p>
          <w:p w:rsidR="00B8522F" w:rsidRDefault="00B8522F">
            <w:pPr>
              <w:spacing w:line="23" w:lineRule="atLeast"/>
              <w:rPr>
                <w:sz w:val="28"/>
                <w:szCs w:val="28"/>
              </w:rPr>
            </w:pPr>
          </w:p>
        </w:tc>
        <w:tc>
          <w:tcPr>
            <w:tcW w:w="99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2022</w:t>
            </w:r>
          </w:p>
          <w:p w:rsidR="00B8522F" w:rsidRDefault="00B8522F">
            <w:pPr>
              <w:spacing w:line="23" w:lineRule="atLeast"/>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2023</w:t>
            </w:r>
          </w:p>
          <w:p w:rsidR="00B8522F" w:rsidRDefault="00B8522F">
            <w:pPr>
              <w:spacing w:line="23" w:lineRule="atLeast"/>
              <w:rPr>
                <w:sz w:val="28"/>
                <w:szCs w:val="28"/>
              </w:rPr>
            </w:pPr>
          </w:p>
        </w:tc>
        <w:tc>
          <w:tcPr>
            <w:tcW w:w="851"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2024</w:t>
            </w:r>
          </w:p>
          <w:p w:rsidR="00B8522F" w:rsidRDefault="00B8522F">
            <w:pPr>
              <w:spacing w:line="23" w:lineRule="atLeast"/>
              <w:rPr>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8522F" w:rsidRDefault="00E41787">
            <w:pPr>
              <w:spacing w:line="23" w:lineRule="atLeast"/>
              <w:rPr>
                <w:sz w:val="28"/>
                <w:szCs w:val="28"/>
              </w:rPr>
            </w:pPr>
            <w:r>
              <w:rPr>
                <w:sz w:val="28"/>
                <w:szCs w:val="28"/>
              </w:rPr>
              <w:t>2025</w:t>
            </w:r>
          </w:p>
          <w:p w:rsidR="00B8522F" w:rsidRDefault="00B8522F">
            <w:pPr>
              <w:spacing w:line="23" w:lineRule="atLeast"/>
              <w:rPr>
                <w:sz w:val="28"/>
                <w:szCs w:val="28"/>
              </w:rPr>
            </w:pPr>
          </w:p>
        </w:tc>
      </w:tr>
      <w:tr w:rsidR="00B8522F">
        <w:tc>
          <w:tcPr>
            <w:tcW w:w="4244"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Никольское сельское поселение</w:t>
            </w:r>
          </w:p>
        </w:tc>
        <w:tc>
          <w:tcPr>
            <w:tcW w:w="992"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6400</w:t>
            </w:r>
          </w:p>
        </w:tc>
        <w:tc>
          <w:tcPr>
            <w:tcW w:w="993"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6500</w:t>
            </w:r>
          </w:p>
        </w:tc>
        <w:tc>
          <w:tcPr>
            <w:tcW w:w="850"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6600</w:t>
            </w:r>
          </w:p>
        </w:tc>
        <w:tc>
          <w:tcPr>
            <w:tcW w:w="851"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6700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8522F" w:rsidRDefault="00E41787">
            <w:pPr>
              <w:spacing w:line="23" w:lineRule="atLeast"/>
              <w:rPr>
                <w:sz w:val="28"/>
                <w:szCs w:val="28"/>
              </w:rPr>
            </w:pPr>
            <w:r>
              <w:rPr>
                <w:sz w:val="28"/>
                <w:szCs w:val="28"/>
              </w:rPr>
              <w:t>6800</w:t>
            </w:r>
          </w:p>
        </w:tc>
      </w:tr>
    </w:tbl>
    <w:p w:rsidR="00B8522F" w:rsidRDefault="00B8522F">
      <w:pPr>
        <w:ind w:firstLine="720"/>
        <w:jc w:val="both"/>
        <w:rPr>
          <w:sz w:val="28"/>
          <w:szCs w:val="28"/>
        </w:rPr>
      </w:pPr>
    </w:p>
    <w:p w:rsidR="00B8522F" w:rsidRDefault="00B8522F">
      <w:pPr>
        <w:ind w:firstLine="720"/>
        <w:jc w:val="both"/>
        <w:rPr>
          <w:sz w:val="28"/>
          <w:szCs w:val="28"/>
        </w:rPr>
      </w:pPr>
    </w:p>
    <w:p w:rsidR="00B8522F" w:rsidRDefault="00E41787">
      <w:pPr>
        <w:spacing w:line="23" w:lineRule="atLeast"/>
        <w:jc w:val="both"/>
        <w:rPr>
          <w:sz w:val="28"/>
          <w:szCs w:val="28"/>
        </w:rPr>
      </w:pPr>
      <w:r>
        <w:rPr>
          <w:sz w:val="28"/>
          <w:szCs w:val="28"/>
        </w:rPr>
        <w:t>Количество жителей поселка по данным Территориального п</w:t>
      </w:r>
      <w:r w:rsidR="00F753C9">
        <w:rPr>
          <w:sz w:val="28"/>
          <w:szCs w:val="28"/>
        </w:rPr>
        <w:t xml:space="preserve">ункта                  </w:t>
      </w:r>
      <w:r>
        <w:rPr>
          <w:sz w:val="28"/>
          <w:szCs w:val="28"/>
        </w:rPr>
        <w:t xml:space="preserve"> УФМС России по Белгородской области в Белгородском районе  – 6371 человек: в том числе мужчин – 3010 чел, женщин – 3361чел.</w:t>
      </w:r>
    </w:p>
    <w:p w:rsidR="00B8522F" w:rsidRDefault="00E41787">
      <w:pPr>
        <w:spacing w:line="23" w:lineRule="atLeast"/>
        <w:rPr>
          <w:sz w:val="28"/>
          <w:szCs w:val="28"/>
        </w:rPr>
      </w:pPr>
      <w:r>
        <w:rPr>
          <w:sz w:val="28"/>
          <w:szCs w:val="28"/>
        </w:rPr>
        <w:t xml:space="preserve">по возрастному цензу </w:t>
      </w:r>
    </w:p>
    <w:p w:rsidR="00B8522F" w:rsidRDefault="00E41787">
      <w:pPr>
        <w:spacing w:line="23" w:lineRule="atLeast"/>
        <w:rPr>
          <w:sz w:val="28"/>
          <w:szCs w:val="28"/>
        </w:rPr>
      </w:pPr>
      <w:r>
        <w:rPr>
          <w:sz w:val="28"/>
          <w:szCs w:val="28"/>
        </w:rPr>
        <w:t>детей до года – 120 чел.</w:t>
      </w:r>
    </w:p>
    <w:p w:rsidR="00B8522F" w:rsidRDefault="00E41787">
      <w:pPr>
        <w:spacing w:line="23" w:lineRule="atLeast"/>
        <w:rPr>
          <w:sz w:val="28"/>
          <w:szCs w:val="28"/>
        </w:rPr>
      </w:pPr>
      <w:r>
        <w:rPr>
          <w:sz w:val="28"/>
          <w:szCs w:val="28"/>
        </w:rPr>
        <w:t>от 1 года до 8 –602 чел.</w:t>
      </w:r>
    </w:p>
    <w:p w:rsidR="00B8522F" w:rsidRDefault="00E41787">
      <w:pPr>
        <w:spacing w:line="23" w:lineRule="atLeast"/>
        <w:rPr>
          <w:sz w:val="28"/>
          <w:szCs w:val="28"/>
        </w:rPr>
      </w:pPr>
      <w:r>
        <w:rPr>
          <w:sz w:val="28"/>
          <w:szCs w:val="28"/>
        </w:rPr>
        <w:t>от 8 до 18 – 698 чел.</w:t>
      </w:r>
    </w:p>
    <w:p w:rsidR="00B8522F" w:rsidRDefault="00E41787">
      <w:pPr>
        <w:spacing w:line="23" w:lineRule="atLeast"/>
        <w:rPr>
          <w:sz w:val="28"/>
          <w:szCs w:val="28"/>
        </w:rPr>
      </w:pPr>
      <w:r>
        <w:rPr>
          <w:sz w:val="28"/>
          <w:szCs w:val="28"/>
        </w:rPr>
        <w:t>от 18 до 35 – 1605чел.</w:t>
      </w:r>
    </w:p>
    <w:p w:rsidR="00B8522F" w:rsidRDefault="00E41787">
      <w:pPr>
        <w:spacing w:line="23" w:lineRule="atLeast"/>
        <w:rPr>
          <w:sz w:val="28"/>
          <w:szCs w:val="28"/>
        </w:rPr>
      </w:pPr>
      <w:r>
        <w:rPr>
          <w:sz w:val="28"/>
          <w:szCs w:val="28"/>
        </w:rPr>
        <w:t>от 35 до 60 -  2125чел.</w:t>
      </w:r>
    </w:p>
    <w:p w:rsidR="00B8522F" w:rsidRDefault="00E41787">
      <w:pPr>
        <w:spacing w:line="23" w:lineRule="atLeast"/>
        <w:rPr>
          <w:sz w:val="28"/>
          <w:szCs w:val="28"/>
        </w:rPr>
      </w:pPr>
      <w:r>
        <w:rPr>
          <w:sz w:val="28"/>
          <w:szCs w:val="28"/>
        </w:rPr>
        <w:t xml:space="preserve">свыше 60 – 1221 чел. </w:t>
      </w:r>
    </w:p>
    <w:p w:rsidR="00B8522F" w:rsidRDefault="00E41787">
      <w:pPr>
        <w:spacing w:line="23" w:lineRule="atLeast"/>
        <w:rPr>
          <w:sz w:val="28"/>
          <w:szCs w:val="28"/>
        </w:rPr>
      </w:pPr>
      <w:r>
        <w:rPr>
          <w:sz w:val="28"/>
          <w:szCs w:val="28"/>
        </w:rPr>
        <w:t>р</w:t>
      </w:r>
      <w:r w:rsidR="00232F3E">
        <w:rPr>
          <w:sz w:val="28"/>
          <w:szCs w:val="28"/>
        </w:rPr>
        <w:t>аботоспособное население -  4636чел. (72</w:t>
      </w:r>
      <w:r>
        <w:rPr>
          <w:sz w:val="28"/>
          <w:szCs w:val="28"/>
        </w:rPr>
        <w:t xml:space="preserve"> % от общей численности населения).</w:t>
      </w:r>
    </w:p>
    <w:p w:rsidR="00B8522F" w:rsidRDefault="00E41787">
      <w:pPr>
        <w:spacing w:line="23" w:lineRule="atLeast"/>
        <w:rPr>
          <w:sz w:val="28"/>
          <w:szCs w:val="28"/>
        </w:rPr>
      </w:pPr>
      <w:r>
        <w:rPr>
          <w:sz w:val="28"/>
          <w:szCs w:val="28"/>
        </w:rPr>
        <w:t>инвалиды – 216 чел.</w:t>
      </w:r>
    </w:p>
    <w:p w:rsidR="00B8522F" w:rsidRDefault="00E41787">
      <w:pPr>
        <w:spacing w:line="23" w:lineRule="atLeast"/>
        <w:rPr>
          <w:sz w:val="28"/>
          <w:szCs w:val="28"/>
        </w:rPr>
      </w:pPr>
      <w:r>
        <w:rPr>
          <w:sz w:val="28"/>
          <w:szCs w:val="28"/>
        </w:rPr>
        <w:t>пенсионеры 1277 чел.</w:t>
      </w:r>
    </w:p>
    <w:p w:rsidR="00B8522F" w:rsidRDefault="00E41787">
      <w:pPr>
        <w:spacing w:line="23" w:lineRule="atLeast"/>
        <w:rPr>
          <w:sz w:val="28"/>
          <w:szCs w:val="28"/>
        </w:rPr>
      </w:pPr>
      <w:r>
        <w:rPr>
          <w:sz w:val="28"/>
          <w:szCs w:val="28"/>
        </w:rPr>
        <w:t>учащиеся – 480 чел.</w:t>
      </w:r>
    </w:p>
    <w:p w:rsidR="00B8522F" w:rsidRDefault="00E41787">
      <w:pPr>
        <w:spacing w:line="23" w:lineRule="atLeast"/>
        <w:rPr>
          <w:sz w:val="28"/>
          <w:szCs w:val="28"/>
        </w:rPr>
      </w:pPr>
      <w:r>
        <w:rPr>
          <w:sz w:val="28"/>
          <w:szCs w:val="28"/>
        </w:rPr>
        <w:t xml:space="preserve">студенты – 570 чел. </w:t>
      </w:r>
    </w:p>
    <w:p w:rsidR="00B8522F" w:rsidRDefault="00E41787">
      <w:pPr>
        <w:spacing w:line="23" w:lineRule="atLeast"/>
        <w:rPr>
          <w:sz w:val="28"/>
          <w:szCs w:val="28"/>
        </w:rPr>
      </w:pPr>
      <w:r>
        <w:rPr>
          <w:sz w:val="28"/>
          <w:szCs w:val="28"/>
        </w:rPr>
        <w:t>дошкольники – 601 чел.</w:t>
      </w:r>
    </w:p>
    <w:p w:rsidR="00B8522F" w:rsidRDefault="00E41787">
      <w:pPr>
        <w:spacing w:line="23" w:lineRule="atLeast"/>
        <w:jc w:val="both"/>
        <w:rPr>
          <w:b/>
          <w:iCs/>
          <w:sz w:val="28"/>
          <w:szCs w:val="28"/>
        </w:rPr>
      </w:pPr>
      <w:r>
        <w:rPr>
          <w:b/>
          <w:iCs/>
          <w:sz w:val="28"/>
          <w:szCs w:val="28"/>
        </w:rPr>
        <w:t>Занятость трудоспособного населения:</w:t>
      </w:r>
    </w:p>
    <w:p w:rsidR="00B8522F" w:rsidRDefault="00433A8F">
      <w:pPr>
        <w:spacing w:line="23" w:lineRule="atLeast"/>
        <w:jc w:val="both"/>
        <w:rPr>
          <w:iCs/>
          <w:sz w:val="28"/>
          <w:szCs w:val="28"/>
        </w:rPr>
      </w:pPr>
      <w:r>
        <w:rPr>
          <w:iCs/>
          <w:sz w:val="28"/>
          <w:szCs w:val="28"/>
        </w:rPr>
        <w:t>- работают на предприятиях  –720</w:t>
      </w:r>
      <w:r w:rsidR="00E41787">
        <w:rPr>
          <w:iCs/>
          <w:sz w:val="28"/>
          <w:szCs w:val="28"/>
        </w:rPr>
        <w:t xml:space="preserve"> чел.</w:t>
      </w:r>
    </w:p>
    <w:p w:rsidR="00B8522F" w:rsidRDefault="00E41787">
      <w:pPr>
        <w:spacing w:line="23" w:lineRule="atLeast"/>
        <w:jc w:val="both"/>
        <w:rPr>
          <w:iCs/>
          <w:sz w:val="28"/>
          <w:szCs w:val="28"/>
        </w:rPr>
      </w:pPr>
      <w:r>
        <w:rPr>
          <w:iCs/>
          <w:sz w:val="28"/>
          <w:szCs w:val="28"/>
        </w:rPr>
        <w:t>- работают на предп</w:t>
      </w:r>
      <w:r w:rsidR="00433A8F">
        <w:rPr>
          <w:iCs/>
          <w:sz w:val="28"/>
          <w:szCs w:val="28"/>
        </w:rPr>
        <w:t>риятиях  поселения и района –840</w:t>
      </w:r>
      <w:r>
        <w:rPr>
          <w:iCs/>
          <w:sz w:val="28"/>
          <w:szCs w:val="28"/>
        </w:rPr>
        <w:t xml:space="preserve"> чел.</w:t>
      </w:r>
    </w:p>
    <w:p w:rsidR="00B8522F" w:rsidRDefault="00E41787">
      <w:pPr>
        <w:spacing w:line="23" w:lineRule="atLeast"/>
        <w:jc w:val="both"/>
        <w:rPr>
          <w:iCs/>
          <w:sz w:val="28"/>
          <w:szCs w:val="28"/>
        </w:rPr>
      </w:pPr>
      <w:r>
        <w:rPr>
          <w:iCs/>
          <w:sz w:val="28"/>
          <w:szCs w:val="28"/>
        </w:rPr>
        <w:t>- зарегистрировано в центре занятости- 22 чел.</w:t>
      </w:r>
    </w:p>
    <w:p w:rsidR="00B8522F" w:rsidRDefault="00E41787">
      <w:pPr>
        <w:spacing w:line="23" w:lineRule="atLeast"/>
        <w:jc w:val="both"/>
        <w:rPr>
          <w:iCs/>
          <w:sz w:val="28"/>
          <w:szCs w:val="28"/>
        </w:rPr>
      </w:pPr>
      <w:r>
        <w:rPr>
          <w:iCs/>
          <w:sz w:val="28"/>
          <w:szCs w:val="28"/>
        </w:rPr>
        <w:lastRenderedPageBreak/>
        <w:t>- работают на территории  всего-  1318</w:t>
      </w:r>
      <w:r>
        <w:rPr>
          <w:b/>
          <w:iCs/>
          <w:sz w:val="28"/>
          <w:szCs w:val="28"/>
        </w:rPr>
        <w:t xml:space="preserve"> </w:t>
      </w:r>
      <w:r>
        <w:rPr>
          <w:iCs/>
          <w:sz w:val="28"/>
          <w:szCs w:val="28"/>
        </w:rPr>
        <w:t>чел.</w:t>
      </w:r>
    </w:p>
    <w:p w:rsidR="00B8522F" w:rsidRDefault="00E41787">
      <w:pPr>
        <w:spacing w:line="23" w:lineRule="atLeast"/>
        <w:jc w:val="both"/>
        <w:rPr>
          <w:iCs/>
          <w:sz w:val="28"/>
          <w:szCs w:val="28"/>
        </w:rPr>
      </w:pPr>
      <w:r>
        <w:rPr>
          <w:iCs/>
          <w:sz w:val="28"/>
          <w:szCs w:val="28"/>
        </w:rPr>
        <w:t>- в</w:t>
      </w:r>
      <w:r w:rsidR="00433A8F">
        <w:rPr>
          <w:iCs/>
          <w:sz w:val="28"/>
          <w:szCs w:val="28"/>
        </w:rPr>
        <w:t xml:space="preserve"> том числе в промышленности- 239</w:t>
      </w:r>
      <w:r>
        <w:rPr>
          <w:iCs/>
          <w:sz w:val="28"/>
          <w:szCs w:val="28"/>
        </w:rPr>
        <w:t xml:space="preserve"> чел.</w:t>
      </w:r>
    </w:p>
    <w:p w:rsidR="00B8522F" w:rsidRDefault="00433A8F">
      <w:pPr>
        <w:spacing w:line="23" w:lineRule="atLeast"/>
        <w:jc w:val="both"/>
        <w:rPr>
          <w:iCs/>
          <w:sz w:val="28"/>
          <w:szCs w:val="28"/>
        </w:rPr>
      </w:pPr>
      <w:r>
        <w:rPr>
          <w:iCs/>
          <w:sz w:val="28"/>
          <w:szCs w:val="28"/>
        </w:rPr>
        <w:t>- в сельском хозяйстве – 428</w:t>
      </w:r>
      <w:r w:rsidR="00E41787">
        <w:rPr>
          <w:iCs/>
          <w:sz w:val="28"/>
          <w:szCs w:val="28"/>
        </w:rPr>
        <w:t xml:space="preserve"> чел.</w:t>
      </w:r>
    </w:p>
    <w:p w:rsidR="00B8522F" w:rsidRDefault="00433A8F">
      <w:pPr>
        <w:spacing w:line="23" w:lineRule="atLeast"/>
        <w:jc w:val="both"/>
        <w:rPr>
          <w:iCs/>
          <w:sz w:val="28"/>
          <w:szCs w:val="28"/>
        </w:rPr>
      </w:pPr>
      <w:r>
        <w:rPr>
          <w:iCs/>
          <w:sz w:val="28"/>
          <w:szCs w:val="28"/>
        </w:rPr>
        <w:t>- в сфере обслуживания – 45</w:t>
      </w:r>
      <w:r w:rsidR="00E41787">
        <w:rPr>
          <w:iCs/>
          <w:sz w:val="28"/>
          <w:szCs w:val="28"/>
        </w:rPr>
        <w:t xml:space="preserve"> чел.</w:t>
      </w:r>
    </w:p>
    <w:p w:rsidR="00B8522F" w:rsidRDefault="00433A8F">
      <w:pPr>
        <w:spacing w:line="23" w:lineRule="atLeast"/>
        <w:jc w:val="both"/>
        <w:rPr>
          <w:iCs/>
          <w:sz w:val="28"/>
          <w:szCs w:val="28"/>
        </w:rPr>
      </w:pPr>
      <w:r>
        <w:rPr>
          <w:iCs/>
          <w:sz w:val="28"/>
          <w:szCs w:val="28"/>
        </w:rPr>
        <w:t>- в бюджетной сфере- 149</w:t>
      </w:r>
      <w:r w:rsidR="00E41787">
        <w:rPr>
          <w:iCs/>
          <w:sz w:val="28"/>
          <w:szCs w:val="28"/>
        </w:rPr>
        <w:t xml:space="preserve"> чел.</w:t>
      </w:r>
    </w:p>
    <w:p w:rsidR="00B8522F" w:rsidRDefault="00E41787">
      <w:pPr>
        <w:spacing w:line="23" w:lineRule="atLeast"/>
        <w:jc w:val="both"/>
        <w:rPr>
          <w:iCs/>
          <w:sz w:val="28"/>
          <w:szCs w:val="28"/>
        </w:rPr>
      </w:pPr>
      <w:r>
        <w:rPr>
          <w:iCs/>
          <w:sz w:val="28"/>
          <w:szCs w:val="28"/>
        </w:rPr>
        <w:t>- в других сферах производства- 257</w:t>
      </w:r>
      <w:r>
        <w:rPr>
          <w:b/>
          <w:iCs/>
          <w:sz w:val="28"/>
          <w:szCs w:val="28"/>
        </w:rPr>
        <w:t xml:space="preserve"> </w:t>
      </w:r>
      <w:r>
        <w:rPr>
          <w:iCs/>
          <w:sz w:val="28"/>
          <w:szCs w:val="28"/>
        </w:rPr>
        <w:t>чел.</w:t>
      </w:r>
    </w:p>
    <w:p w:rsidR="00B8522F" w:rsidRDefault="00E41787">
      <w:pPr>
        <w:spacing w:line="23" w:lineRule="atLeast"/>
        <w:jc w:val="both"/>
        <w:rPr>
          <w:b/>
          <w:i/>
          <w:iCs/>
          <w:color w:val="000000"/>
          <w:sz w:val="28"/>
          <w:szCs w:val="28"/>
        </w:rPr>
      </w:pPr>
      <w:r>
        <w:rPr>
          <w:iCs/>
          <w:sz w:val="28"/>
          <w:szCs w:val="28"/>
        </w:rPr>
        <w:t xml:space="preserve">заняты предпринимательской деятельностью </w:t>
      </w:r>
      <w:r>
        <w:rPr>
          <w:b/>
          <w:iCs/>
          <w:sz w:val="28"/>
          <w:szCs w:val="28"/>
        </w:rPr>
        <w:t xml:space="preserve">– </w:t>
      </w:r>
      <w:r>
        <w:rPr>
          <w:iCs/>
          <w:sz w:val="28"/>
          <w:szCs w:val="28"/>
        </w:rPr>
        <w:t>200 чел</w:t>
      </w:r>
      <w:r>
        <w:rPr>
          <w:iCs/>
          <w:color w:val="000000"/>
          <w:sz w:val="28"/>
          <w:szCs w:val="28"/>
        </w:rPr>
        <w:t>.</w:t>
      </w:r>
    </w:p>
    <w:p w:rsidR="00B8522F" w:rsidRDefault="00E41787">
      <w:pPr>
        <w:spacing w:line="23" w:lineRule="atLeast"/>
        <w:ind w:firstLine="720"/>
        <w:jc w:val="both"/>
        <w:rPr>
          <w:sz w:val="28"/>
          <w:szCs w:val="28"/>
        </w:rPr>
      </w:pPr>
      <w:r>
        <w:rPr>
          <w:sz w:val="28"/>
          <w:szCs w:val="28"/>
        </w:rPr>
        <w:t>На территории Никольского сельского поселения</w:t>
      </w:r>
      <w:r w:rsidR="00352B12">
        <w:rPr>
          <w:sz w:val="28"/>
          <w:szCs w:val="28"/>
        </w:rPr>
        <w:t xml:space="preserve"> на 01.01.2023 г. проживало 6371 человек, из них: 4636</w:t>
      </w:r>
      <w:r>
        <w:rPr>
          <w:sz w:val="28"/>
          <w:szCs w:val="28"/>
        </w:rPr>
        <w:t xml:space="preserve"> челов</w:t>
      </w:r>
      <w:r w:rsidR="00352B12">
        <w:rPr>
          <w:sz w:val="28"/>
          <w:szCs w:val="28"/>
        </w:rPr>
        <w:t>ек трудоспособного населения (72</w:t>
      </w:r>
      <w:r>
        <w:rPr>
          <w:sz w:val="28"/>
          <w:szCs w:val="28"/>
        </w:rPr>
        <w:t xml:space="preserve"> % от общей численности населения).</w:t>
      </w:r>
    </w:p>
    <w:p w:rsidR="00B8522F" w:rsidRDefault="00E41787">
      <w:pPr>
        <w:spacing w:line="23" w:lineRule="atLeast"/>
        <w:ind w:firstLine="720"/>
        <w:jc w:val="both"/>
        <w:rPr>
          <w:sz w:val="28"/>
          <w:szCs w:val="28"/>
        </w:rPr>
      </w:pPr>
      <w:r>
        <w:rPr>
          <w:sz w:val="28"/>
          <w:szCs w:val="28"/>
        </w:rPr>
        <w:t>Де</w:t>
      </w:r>
      <w:r w:rsidR="00352B12">
        <w:rPr>
          <w:sz w:val="28"/>
          <w:szCs w:val="28"/>
        </w:rPr>
        <w:t>тей в возрасте -  до 16 лет: 1070 человек (16,79</w:t>
      </w:r>
      <w:r>
        <w:rPr>
          <w:sz w:val="28"/>
          <w:szCs w:val="28"/>
        </w:rPr>
        <w:t xml:space="preserve"> % от общей численности населения).</w:t>
      </w:r>
    </w:p>
    <w:p w:rsidR="00B8522F" w:rsidRDefault="00E41787">
      <w:pPr>
        <w:spacing w:line="23" w:lineRule="atLeast"/>
        <w:ind w:firstLine="720"/>
        <w:jc w:val="both"/>
        <w:rPr>
          <w:sz w:val="28"/>
          <w:szCs w:val="28"/>
        </w:rPr>
      </w:pPr>
      <w:r>
        <w:rPr>
          <w:sz w:val="28"/>
          <w:szCs w:val="28"/>
        </w:rPr>
        <w:t xml:space="preserve">Население старше </w:t>
      </w:r>
      <w:r w:rsidR="00352B12">
        <w:rPr>
          <w:sz w:val="28"/>
          <w:szCs w:val="28"/>
        </w:rPr>
        <w:t>трудоспособного возраста - 838 человек (13,15</w:t>
      </w:r>
      <w:r>
        <w:rPr>
          <w:sz w:val="28"/>
          <w:szCs w:val="28"/>
        </w:rPr>
        <w:t xml:space="preserve"> % от общей численности населения).</w:t>
      </w:r>
    </w:p>
    <w:p w:rsidR="00B8522F" w:rsidRDefault="00B8522F">
      <w:pPr>
        <w:spacing w:line="23" w:lineRule="atLeast"/>
        <w:jc w:val="both"/>
        <w:rPr>
          <w:b/>
          <w:i/>
          <w:iCs/>
          <w:sz w:val="28"/>
          <w:szCs w:val="28"/>
        </w:rPr>
      </w:pPr>
    </w:p>
    <w:p w:rsidR="00B8522F" w:rsidRDefault="00E41787">
      <w:pPr>
        <w:spacing w:line="23" w:lineRule="atLeast"/>
        <w:ind w:firstLine="720"/>
        <w:jc w:val="center"/>
        <w:rPr>
          <w:b/>
          <w:sz w:val="28"/>
          <w:szCs w:val="28"/>
        </w:rPr>
      </w:pPr>
      <w:r>
        <w:rPr>
          <w:b/>
          <w:sz w:val="28"/>
          <w:szCs w:val="28"/>
        </w:rPr>
        <w:t>Трудовые ресурсы и структура занятости населения</w:t>
      </w:r>
    </w:p>
    <w:p w:rsidR="00B8522F" w:rsidRDefault="00B8522F">
      <w:pPr>
        <w:spacing w:line="23" w:lineRule="atLeast"/>
        <w:ind w:firstLine="720"/>
        <w:jc w:val="both"/>
        <w:rPr>
          <w:b/>
          <w:sz w:val="28"/>
          <w:szCs w:val="28"/>
        </w:rPr>
      </w:pPr>
    </w:p>
    <w:tbl>
      <w:tblPr>
        <w:tblW w:w="0" w:type="auto"/>
        <w:tblInd w:w="-25" w:type="dxa"/>
        <w:tblLayout w:type="fixed"/>
        <w:tblLook w:val="04A0" w:firstRow="1" w:lastRow="0" w:firstColumn="1" w:lastColumn="0" w:noHBand="0" w:noVBand="1"/>
      </w:tblPr>
      <w:tblGrid>
        <w:gridCol w:w="3323"/>
        <w:gridCol w:w="941"/>
        <w:gridCol w:w="941"/>
        <w:gridCol w:w="942"/>
        <w:gridCol w:w="942"/>
        <w:gridCol w:w="942"/>
        <w:gridCol w:w="966"/>
      </w:tblGrid>
      <w:tr w:rsidR="00B8522F">
        <w:tc>
          <w:tcPr>
            <w:tcW w:w="3323"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rPr>
                <w:sz w:val="28"/>
                <w:szCs w:val="28"/>
              </w:rPr>
            </w:pP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2015</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2016</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2017</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2018</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2019</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2020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Трудоспособное население</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pacing w:line="23" w:lineRule="atLeast"/>
              <w:rPr>
                <w:sz w:val="28"/>
                <w:szCs w:val="28"/>
              </w:rPr>
            </w:pPr>
            <w:r>
              <w:rPr>
                <w:sz w:val="28"/>
                <w:szCs w:val="28"/>
              </w:rPr>
              <w:t>2191</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2250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3070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3330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3370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sz w:val="28"/>
                <w:szCs w:val="28"/>
              </w:rPr>
            </w:pPr>
            <w:r>
              <w:rPr>
                <w:sz w:val="28"/>
                <w:szCs w:val="28"/>
              </w:rPr>
              <w:t>3390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lang w:val="en-US"/>
              </w:rPr>
            </w:pPr>
            <w:r>
              <w:rPr>
                <w:sz w:val="28"/>
                <w:szCs w:val="28"/>
              </w:rPr>
              <w:t>Из них занято</w:t>
            </w:r>
            <w:r>
              <w:rPr>
                <w:sz w:val="28"/>
                <w:szCs w:val="28"/>
                <w:lang w:val="en-US"/>
              </w:rPr>
              <w:t>:</w:t>
            </w:r>
          </w:p>
        </w:tc>
        <w:tc>
          <w:tcPr>
            <w:tcW w:w="941"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jc w:val="center"/>
              <w:rPr>
                <w:sz w:val="28"/>
                <w:szCs w:val="28"/>
              </w:rPr>
            </w:pPr>
          </w:p>
        </w:tc>
        <w:tc>
          <w:tcPr>
            <w:tcW w:w="941"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jc w:val="center"/>
              <w:rPr>
                <w:sz w:val="28"/>
                <w:szCs w:val="28"/>
              </w:rPr>
            </w:pPr>
          </w:p>
        </w:tc>
        <w:tc>
          <w:tcPr>
            <w:tcW w:w="942"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jc w:val="center"/>
              <w:rPr>
                <w:sz w:val="28"/>
                <w:szCs w:val="28"/>
              </w:rPr>
            </w:pPr>
          </w:p>
        </w:tc>
        <w:tc>
          <w:tcPr>
            <w:tcW w:w="942"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jc w:val="center"/>
              <w:rPr>
                <w:sz w:val="28"/>
                <w:szCs w:val="28"/>
              </w:rPr>
            </w:pPr>
          </w:p>
        </w:tc>
        <w:tc>
          <w:tcPr>
            <w:tcW w:w="942" w:type="dxa"/>
            <w:tcBorders>
              <w:top w:val="single" w:sz="4" w:space="0" w:color="000000"/>
              <w:left w:val="single" w:sz="4" w:space="0" w:color="000000"/>
              <w:bottom w:val="single" w:sz="4" w:space="0" w:color="000000"/>
            </w:tcBorders>
            <w:shd w:val="clear" w:color="auto" w:fill="auto"/>
          </w:tcPr>
          <w:p w:rsidR="00B8522F" w:rsidRDefault="00B8522F">
            <w:pPr>
              <w:snapToGrid w:val="0"/>
              <w:spacing w:line="23" w:lineRule="atLeast"/>
              <w:jc w:val="center"/>
              <w:rPr>
                <w:sz w:val="28"/>
                <w:szCs w:val="2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B8522F">
            <w:pPr>
              <w:snapToGrid w:val="0"/>
              <w:spacing w:line="23" w:lineRule="atLeast"/>
              <w:jc w:val="center"/>
              <w:rPr>
                <w:sz w:val="28"/>
                <w:szCs w:val="28"/>
              </w:rPr>
            </w:pP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sz w:val="28"/>
                <w:szCs w:val="28"/>
              </w:rPr>
            </w:pPr>
            <w:r>
              <w:rPr>
                <w:sz w:val="28"/>
                <w:szCs w:val="28"/>
              </w:rPr>
              <w:t xml:space="preserve">                    в экономике</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439</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450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460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490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510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530,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sz w:val="28"/>
                <w:szCs w:val="28"/>
              </w:rPr>
            </w:pPr>
            <w:r>
              <w:rPr>
                <w:sz w:val="28"/>
                <w:szCs w:val="28"/>
              </w:rPr>
              <w:t xml:space="preserve">  в малом и среднем бизнесе</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289</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290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300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320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340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b/>
                <w:sz w:val="28"/>
                <w:szCs w:val="28"/>
              </w:rPr>
            </w:pPr>
            <w:r>
              <w:rPr>
                <w:b/>
                <w:sz w:val="28"/>
                <w:szCs w:val="28"/>
              </w:rPr>
              <w:t xml:space="preserve">                        в т.ч. И П</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150</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170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180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200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210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b/>
                <w:color w:val="000000"/>
                <w:sz w:val="28"/>
                <w:szCs w:val="28"/>
              </w:rPr>
            </w:pPr>
            <w:r>
              <w:rPr>
                <w:b/>
                <w:color w:val="000000"/>
                <w:sz w:val="28"/>
                <w:szCs w:val="28"/>
              </w:rPr>
              <w:t>220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sz w:val="28"/>
                <w:szCs w:val="28"/>
              </w:rPr>
            </w:pPr>
            <w:r>
              <w:rPr>
                <w:sz w:val="28"/>
                <w:szCs w:val="28"/>
              </w:rPr>
              <w:t>в сельскохозяйственном производстве</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350</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360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370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373</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390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sz w:val="28"/>
                <w:szCs w:val="28"/>
              </w:rPr>
            </w:pPr>
            <w:r>
              <w:rPr>
                <w:sz w:val="28"/>
                <w:szCs w:val="28"/>
              </w:rPr>
              <w:t>в отраслях бюджетной сферы</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118</w:t>
            </w:r>
          </w:p>
          <w:p w:rsidR="00B8522F" w:rsidRDefault="00B8522F">
            <w:pPr>
              <w:spacing w:line="23" w:lineRule="atLeast"/>
              <w:jc w:val="center"/>
              <w:rPr>
                <w:color w:val="000000"/>
                <w:sz w:val="28"/>
                <w:szCs w:val="28"/>
              </w:rPr>
            </w:pP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118</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118</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119</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121</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right"/>
              <w:rPr>
                <w:sz w:val="28"/>
                <w:szCs w:val="28"/>
              </w:rPr>
            </w:pPr>
            <w:r>
              <w:rPr>
                <w:sz w:val="28"/>
                <w:szCs w:val="28"/>
              </w:rPr>
              <w:t>в других отраслях</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645</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670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680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700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710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720</w:t>
            </w:r>
          </w:p>
        </w:tc>
      </w:tr>
      <w:tr w:rsidR="00B8522F">
        <w:tc>
          <w:tcPr>
            <w:tcW w:w="3323"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sz w:val="28"/>
                <w:szCs w:val="28"/>
              </w:rPr>
            </w:pPr>
            <w:r>
              <w:rPr>
                <w:sz w:val="28"/>
                <w:szCs w:val="28"/>
              </w:rPr>
              <w:t>Занято в ЛПХ</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200</w:t>
            </w:r>
          </w:p>
        </w:tc>
        <w:tc>
          <w:tcPr>
            <w:tcW w:w="941"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210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220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230</w:t>
            </w:r>
          </w:p>
        </w:tc>
        <w:tc>
          <w:tcPr>
            <w:tcW w:w="94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color w:val="000000"/>
                <w:sz w:val="28"/>
                <w:szCs w:val="28"/>
              </w:rPr>
            </w:pPr>
            <w:r>
              <w:rPr>
                <w:color w:val="000000"/>
                <w:sz w:val="28"/>
                <w:szCs w:val="28"/>
              </w:rPr>
              <w:t>250</w:t>
            </w:r>
          </w:p>
        </w:tc>
      </w:tr>
    </w:tbl>
    <w:p w:rsidR="00B8522F" w:rsidRDefault="00B8522F">
      <w:pPr>
        <w:spacing w:line="23" w:lineRule="atLeast"/>
        <w:ind w:firstLine="720"/>
        <w:jc w:val="both"/>
      </w:pPr>
    </w:p>
    <w:p w:rsidR="00B8522F" w:rsidRDefault="00E41787">
      <w:pPr>
        <w:spacing w:line="23" w:lineRule="atLeast"/>
        <w:ind w:firstLine="720"/>
        <w:jc w:val="both"/>
        <w:rPr>
          <w:color w:val="000000"/>
          <w:sz w:val="28"/>
          <w:szCs w:val="28"/>
        </w:rPr>
      </w:pPr>
      <w:r>
        <w:rPr>
          <w:color w:val="000000"/>
          <w:sz w:val="28"/>
          <w:szCs w:val="28"/>
        </w:rPr>
        <w:t>Численность официально зарегистрированны</w:t>
      </w:r>
      <w:r w:rsidR="00352B12">
        <w:rPr>
          <w:color w:val="000000"/>
          <w:sz w:val="28"/>
          <w:szCs w:val="28"/>
        </w:rPr>
        <w:t>х безработных составляет за 2022</w:t>
      </w:r>
      <w:r w:rsidR="00085302">
        <w:rPr>
          <w:color w:val="000000"/>
          <w:sz w:val="28"/>
          <w:szCs w:val="28"/>
        </w:rPr>
        <w:t xml:space="preserve"> год – 22</w:t>
      </w:r>
      <w:r>
        <w:rPr>
          <w:color w:val="000000"/>
          <w:sz w:val="28"/>
          <w:szCs w:val="28"/>
        </w:rPr>
        <w:t xml:space="preserve"> человек (0,3 % к  среднегодовой численности трудоспособного населения).  </w:t>
      </w:r>
    </w:p>
    <w:p w:rsidR="00B8522F" w:rsidRDefault="00E41787">
      <w:pPr>
        <w:spacing w:line="23" w:lineRule="atLeast"/>
        <w:ind w:firstLine="720"/>
        <w:jc w:val="both"/>
        <w:rPr>
          <w:sz w:val="28"/>
          <w:szCs w:val="28"/>
        </w:rPr>
      </w:pPr>
      <w:r>
        <w:rPr>
          <w:sz w:val="28"/>
          <w:szCs w:val="28"/>
        </w:rPr>
        <w:t>На территории поселения находятся: администрация Ник</w:t>
      </w:r>
      <w:r w:rsidR="00085302">
        <w:rPr>
          <w:sz w:val="28"/>
          <w:szCs w:val="28"/>
        </w:rPr>
        <w:t>ольского сельского поселения, ОО</w:t>
      </w:r>
      <w:r>
        <w:rPr>
          <w:sz w:val="28"/>
          <w:szCs w:val="28"/>
        </w:rPr>
        <w:t>О</w:t>
      </w:r>
      <w:r w:rsidR="00085302">
        <w:rPr>
          <w:sz w:val="28"/>
          <w:szCs w:val="28"/>
        </w:rPr>
        <w:t xml:space="preserve"> «Бенталь</w:t>
      </w:r>
      <w:r>
        <w:rPr>
          <w:sz w:val="28"/>
          <w:szCs w:val="28"/>
        </w:rPr>
        <w:t xml:space="preserve">», школа, детский сад, Дом культуры, фельдшерско-акушерский пункт, отделение почтовой связи, детский дом Семерненых, Никольский храм.                                                                                                                                                                                                                                                                                                                                                                                                                                                                                                                                                                                                                  </w:t>
      </w:r>
    </w:p>
    <w:p w:rsidR="00B8522F" w:rsidRDefault="00E41787">
      <w:pPr>
        <w:spacing w:line="23" w:lineRule="atLeast"/>
        <w:ind w:firstLine="720"/>
        <w:jc w:val="both"/>
        <w:rPr>
          <w:sz w:val="28"/>
          <w:szCs w:val="28"/>
        </w:rPr>
      </w:pPr>
      <w:r>
        <w:rPr>
          <w:sz w:val="28"/>
          <w:szCs w:val="28"/>
        </w:rPr>
        <w:t xml:space="preserve">Жителей поселения обслуживает филиал-библиотеки ЦБС Белгородского района. </w:t>
      </w:r>
    </w:p>
    <w:p w:rsidR="00B8522F" w:rsidRDefault="00E41787">
      <w:pPr>
        <w:spacing w:line="23" w:lineRule="atLeast"/>
        <w:ind w:firstLine="720"/>
        <w:jc w:val="both"/>
        <w:rPr>
          <w:sz w:val="28"/>
          <w:szCs w:val="28"/>
        </w:rPr>
      </w:pPr>
      <w:r>
        <w:rPr>
          <w:sz w:val="28"/>
          <w:szCs w:val="28"/>
        </w:rPr>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rsidR="00B8522F" w:rsidRDefault="00E41787">
      <w:pPr>
        <w:spacing w:line="23" w:lineRule="atLeast"/>
        <w:ind w:firstLine="720"/>
        <w:jc w:val="both"/>
        <w:rPr>
          <w:sz w:val="28"/>
          <w:szCs w:val="28"/>
        </w:rPr>
      </w:pPr>
      <w:r>
        <w:rPr>
          <w:sz w:val="28"/>
          <w:szCs w:val="28"/>
        </w:rPr>
        <w:lastRenderedPageBreak/>
        <w:t xml:space="preserve"> Бюджет поселения имеет устойчивую тенденцию роста собственных доходов: 2012 год – 4021,0 тыс. рублей, 2013 год – 4017,0 тыс. рублей, 2014 год – 5441,0 тыс. рублей.</w:t>
      </w:r>
    </w:p>
    <w:p w:rsidR="00B8522F" w:rsidRDefault="00E41787">
      <w:pPr>
        <w:spacing w:line="23" w:lineRule="atLeast"/>
        <w:ind w:firstLine="720"/>
        <w:jc w:val="both"/>
        <w:rPr>
          <w:sz w:val="28"/>
          <w:szCs w:val="28"/>
        </w:rPr>
      </w:pPr>
      <w:r>
        <w:rPr>
          <w:sz w:val="28"/>
          <w:szCs w:val="28"/>
          <w:shd w:val="clear" w:color="auto" w:fill="FFFFFF"/>
        </w:rPr>
        <w:t xml:space="preserve">Протяженность автомобильных дорог общего пользования местного значения с твердым покрытие на конец 2013 года составила 1108 км. </w:t>
      </w:r>
      <w:r>
        <w:rPr>
          <w:sz w:val="28"/>
          <w:szCs w:val="28"/>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B8522F" w:rsidRDefault="00E41787">
      <w:pPr>
        <w:spacing w:line="23" w:lineRule="atLeast"/>
        <w:ind w:firstLine="720"/>
        <w:jc w:val="both"/>
        <w:rPr>
          <w:sz w:val="28"/>
          <w:szCs w:val="28"/>
        </w:rPr>
      </w:pPr>
      <w:r>
        <w:rPr>
          <w:sz w:val="28"/>
          <w:szCs w:val="28"/>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поселения ведется работа по пропаганде противопожарных знаний среди населения.</w:t>
      </w:r>
    </w:p>
    <w:p w:rsidR="00B8522F" w:rsidRDefault="00E41787">
      <w:pPr>
        <w:spacing w:line="23" w:lineRule="atLeast"/>
        <w:ind w:firstLine="720"/>
        <w:jc w:val="both"/>
        <w:rPr>
          <w:sz w:val="28"/>
          <w:szCs w:val="28"/>
        </w:rPr>
      </w:pPr>
      <w:r>
        <w:rPr>
          <w:sz w:val="28"/>
          <w:szCs w:val="28"/>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Никольского сельского поселения.</w:t>
      </w:r>
    </w:p>
    <w:p w:rsidR="00B8522F" w:rsidRDefault="00E41787">
      <w:pPr>
        <w:spacing w:line="23" w:lineRule="atLeast"/>
        <w:ind w:firstLine="720"/>
        <w:jc w:val="both"/>
        <w:rPr>
          <w:sz w:val="28"/>
          <w:szCs w:val="28"/>
        </w:rPr>
      </w:pPr>
      <w:r>
        <w:rPr>
          <w:sz w:val="28"/>
          <w:szCs w:val="28"/>
        </w:rPr>
        <w:t>Наиболее актуальными направлениями дальнейшего социально-экономического развития поселения являются:</w:t>
      </w:r>
    </w:p>
    <w:p w:rsidR="00B8522F" w:rsidRDefault="00E41787">
      <w:pPr>
        <w:spacing w:line="23" w:lineRule="atLeast"/>
        <w:ind w:firstLine="720"/>
        <w:jc w:val="both"/>
        <w:rPr>
          <w:sz w:val="28"/>
          <w:szCs w:val="28"/>
        </w:rPr>
      </w:pPr>
      <w:r>
        <w:rPr>
          <w:sz w:val="28"/>
          <w:szCs w:val="28"/>
        </w:rPr>
        <w:t>- рост собственных доходов и эффективное исполнение расходов бюджета поселения;</w:t>
      </w:r>
    </w:p>
    <w:p w:rsidR="00B8522F" w:rsidRDefault="00E41787">
      <w:pPr>
        <w:spacing w:line="23" w:lineRule="atLeast"/>
        <w:ind w:firstLine="720"/>
        <w:jc w:val="both"/>
        <w:rPr>
          <w:sz w:val="28"/>
          <w:szCs w:val="28"/>
        </w:rPr>
      </w:pPr>
      <w:r>
        <w:rPr>
          <w:sz w:val="28"/>
          <w:szCs w:val="28"/>
        </w:rPr>
        <w:t>- повышение качества предоставления муниципальных услуг;</w:t>
      </w:r>
    </w:p>
    <w:p w:rsidR="00B8522F" w:rsidRDefault="00E41787">
      <w:pPr>
        <w:spacing w:line="23" w:lineRule="atLeast"/>
        <w:ind w:firstLine="720"/>
        <w:jc w:val="both"/>
        <w:rPr>
          <w:sz w:val="28"/>
          <w:szCs w:val="28"/>
        </w:rPr>
      </w:pPr>
      <w:r>
        <w:rPr>
          <w:sz w:val="28"/>
          <w:szCs w:val="28"/>
        </w:rPr>
        <w:t>- обеспечение чистоты и порядка на территории поселения;</w:t>
      </w:r>
    </w:p>
    <w:p w:rsidR="00B8522F" w:rsidRDefault="00E41787">
      <w:pPr>
        <w:spacing w:line="23" w:lineRule="atLeast"/>
        <w:ind w:firstLine="720"/>
        <w:jc w:val="both"/>
        <w:rPr>
          <w:sz w:val="28"/>
          <w:szCs w:val="28"/>
        </w:rPr>
      </w:pPr>
      <w:r>
        <w:rPr>
          <w:sz w:val="28"/>
          <w:szCs w:val="28"/>
        </w:rPr>
        <w:t>- развитие комплексной системы безопасности;</w:t>
      </w:r>
    </w:p>
    <w:p w:rsidR="00B8522F" w:rsidRDefault="00E41787">
      <w:pPr>
        <w:spacing w:line="23" w:lineRule="atLeast"/>
        <w:ind w:firstLine="720"/>
        <w:jc w:val="both"/>
        <w:rPr>
          <w:sz w:val="28"/>
          <w:szCs w:val="28"/>
        </w:rPr>
      </w:pPr>
      <w:r>
        <w:rPr>
          <w:sz w:val="28"/>
          <w:szCs w:val="28"/>
        </w:rPr>
        <w:t>- повышение уровня заработной платы работников муниципальных учреждений культуры;</w:t>
      </w:r>
    </w:p>
    <w:p w:rsidR="00B8522F" w:rsidRDefault="00E41787">
      <w:pPr>
        <w:spacing w:line="23" w:lineRule="atLeast"/>
        <w:ind w:firstLine="720"/>
        <w:jc w:val="both"/>
        <w:rPr>
          <w:sz w:val="28"/>
          <w:szCs w:val="28"/>
        </w:rPr>
      </w:pPr>
      <w:r>
        <w:rPr>
          <w:sz w:val="28"/>
          <w:szCs w:val="28"/>
        </w:rPr>
        <w:t>- оказание мер социальной поддержки населения.</w:t>
      </w:r>
    </w:p>
    <w:p w:rsidR="00B8522F" w:rsidRDefault="00E41787">
      <w:pPr>
        <w:spacing w:line="23" w:lineRule="atLeast"/>
        <w:ind w:firstLine="720"/>
        <w:jc w:val="both"/>
        <w:rPr>
          <w:sz w:val="28"/>
          <w:szCs w:val="28"/>
        </w:rPr>
      </w:pPr>
      <w:r>
        <w:rPr>
          <w:sz w:val="28"/>
          <w:szCs w:val="28"/>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B8522F" w:rsidRDefault="00E41787">
      <w:pPr>
        <w:spacing w:line="23" w:lineRule="atLeast"/>
        <w:ind w:firstLine="709"/>
        <w:jc w:val="both"/>
        <w:rPr>
          <w:rFonts w:eastAsia="Calibri"/>
          <w:sz w:val="28"/>
          <w:szCs w:val="28"/>
        </w:rPr>
      </w:pPr>
      <w:r>
        <w:rPr>
          <w:sz w:val="28"/>
          <w:szCs w:val="28"/>
        </w:rPr>
        <w:tab/>
        <w:t xml:space="preserve"> </w:t>
      </w:r>
      <w:r>
        <w:rPr>
          <w:rFonts w:eastAsia="Calibri"/>
          <w:sz w:val="28"/>
          <w:szCs w:val="28"/>
        </w:rPr>
        <w:t>В целом муниципальная программа направлена на дальнейшее 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B8522F" w:rsidRDefault="00E41787">
      <w:pPr>
        <w:spacing w:line="23" w:lineRule="atLeast"/>
        <w:ind w:firstLine="709"/>
        <w:jc w:val="both"/>
        <w:rPr>
          <w:rFonts w:eastAsia="Calibri"/>
          <w:sz w:val="28"/>
          <w:szCs w:val="28"/>
        </w:rPr>
      </w:pPr>
      <w:r>
        <w:rPr>
          <w:rFonts w:eastAsia="Calibri"/>
          <w:sz w:val="28"/>
          <w:szCs w:val="28"/>
        </w:rPr>
        <w:t>Стратегический анализ развития сфер муниципальной программы представлен в таблице 1.</w:t>
      </w:r>
    </w:p>
    <w:p w:rsidR="00B8522F" w:rsidRDefault="00B8522F">
      <w:pPr>
        <w:spacing w:line="23" w:lineRule="atLeast"/>
        <w:ind w:firstLine="709"/>
        <w:jc w:val="both"/>
        <w:rPr>
          <w:rFonts w:eastAsia="Calibri"/>
          <w:sz w:val="28"/>
          <w:szCs w:val="28"/>
        </w:rPr>
      </w:pPr>
    </w:p>
    <w:p w:rsidR="00B8522F" w:rsidRDefault="00E41787">
      <w:pPr>
        <w:spacing w:line="23" w:lineRule="atLeast"/>
        <w:ind w:firstLine="709"/>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Таблица 1.</w:t>
      </w:r>
    </w:p>
    <w:p w:rsidR="00B8522F" w:rsidRDefault="00E41787">
      <w:pPr>
        <w:spacing w:line="23" w:lineRule="atLeast"/>
        <w:jc w:val="center"/>
        <w:rPr>
          <w:rFonts w:eastAsia="Calibri"/>
          <w:b/>
          <w:sz w:val="28"/>
          <w:szCs w:val="28"/>
        </w:rPr>
      </w:pPr>
      <w:r>
        <w:rPr>
          <w:rFonts w:eastAsia="Calibri"/>
          <w:b/>
          <w:sz w:val="28"/>
          <w:szCs w:val="28"/>
        </w:rPr>
        <w:t>Стратегический (SWOT) анализ развития</w:t>
      </w:r>
    </w:p>
    <w:p w:rsidR="00B8522F" w:rsidRDefault="00E41787">
      <w:pPr>
        <w:spacing w:line="23" w:lineRule="atLeast"/>
        <w:jc w:val="center"/>
        <w:rPr>
          <w:rFonts w:eastAsia="Calibri"/>
          <w:b/>
          <w:sz w:val="28"/>
          <w:szCs w:val="28"/>
        </w:rPr>
      </w:pPr>
      <w:r>
        <w:rPr>
          <w:rFonts w:eastAsia="Calibri"/>
          <w:b/>
          <w:sz w:val="28"/>
          <w:szCs w:val="28"/>
        </w:rPr>
        <w:t>сфер муниципальной программы</w:t>
      </w:r>
    </w:p>
    <w:p w:rsidR="00B8522F" w:rsidRDefault="00B8522F">
      <w:pPr>
        <w:spacing w:line="23" w:lineRule="atLeast"/>
        <w:ind w:firstLine="540"/>
        <w:jc w:val="both"/>
        <w:rPr>
          <w:rFonts w:eastAsia="Calibri"/>
          <w:sz w:val="28"/>
          <w:szCs w:val="28"/>
        </w:rPr>
      </w:pPr>
    </w:p>
    <w:tbl>
      <w:tblPr>
        <w:tblW w:w="0" w:type="auto"/>
        <w:tblInd w:w="-729" w:type="dxa"/>
        <w:tblLayout w:type="fixed"/>
        <w:tblCellMar>
          <w:top w:w="75" w:type="dxa"/>
          <w:left w:w="0" w:type="dxa"/>
          <w:bottom w:w="75" w:type="dxa"/>
          <w:right w:w="0" w:type="dxa"/>
        </w:tblCellMar>
        <w:tblLook w:val="04A0" w:firstRow="1" w:lastRow="0" w:firstColumn="1" w:lastColumn="0" w:noHBand="0" w:noVBand="1"/>
      </w:tblPr>
      <w:tblGrid>
        <w:gridCol w:w="5102"/>
        <w:gridCol w:w="5155"/>
      </w:tblGrid>
      <w:tr w:rsidR="00B8522F">
        <w:trPr>
          <w:trHeight w:val="61"/>
        </w:trPr>
        <w:tc>
          <w:tcPr>
            <w:tcW w:w="510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rFonts w:eastAsia="Calibri"/>
                <w:b/>
                <w:sz w:val="28"/>
                <w:szCs w:val="28"/>
              </w:rPr>
            </w:pPr>
            <w:r>
              <w:rPr>
                <w:rFonts w:eastAsia="Calibri"/>
                <w:b/>
                <w:sz w:val="28"/>
                <w:szCs w:val="28"/>
              </w:rPr>
              <w:t>Сильные стороны</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rFonts w:eastAsia="Calibri"/>
                <w:b/>
                <w:sz w:val="28"/>
                <w:szCs w:val="28"/>
              </w:rPr>
            </w:pPr>
            <w:r>
              <w:rPr>
                <w:rFonts w:eastAsia="Calibri"/>
                <w:b/>
                <w:sz w:val="28"/>
                <w:szCs w:val="28"/>
              </w:rPr>
              <w:t>Слабые стороны</w:t>
            </w:r>
          </w:p>
        </w:tc>
      </w:tr>
      <w:tr w:rsidR="00B8522F">
        <w:trPr>
          <w:trHeight w:val="1741"/>
        </w:trPr>
        <w:tc>
          <w:tcPr>
            <w:tcW w:w="510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rFonts w:eastAsia="Calibri"/>
                <w:sz w:val="28"/>
                <w:szCs w:val="28"/>
              </w:rPr>
            </w:pPr>
            <w:r>
              <w:rPr>
                <w:rFonts w:eastAsia="Calibri"/>
                <w:sz w:val="28"/>
                <w:szCs w:val="28"/>
              </w:rPr>
              <w:lastRenderedPageBreak/>
              <w:t>- выгодное географическое положение района;</w:t>
            </w:r>
          </w:p>
          <w:p w:rsidR="00B8522F" w:rsidRDefault="00E41787">
            <w:pPr>
              <w:spacing w:line="23" w:lineRule="atLeast"/>
              <w:jc w:val="both"/>
              <w:rPr>
                <w:rFonts w:eastAsia="Calibri"/>
                <w:sz w:val="28"/>
                <w:szCs w:val="28"/>
              </w:rPr>
            </w:pPr>
            <w:r>
              <w:rPr>
                <w:rFonts w:eastAsia="Calibri"/>
                <w:sz w:val="28"/>
                <w:szCs w:val="28"/>
              </w:rPr>
              <w:t>-развитая транспортная, инженерная,  социальная инфраструктура;</w:t>
            </w:r>
          </w:p>
          <w:p w:rsidR="00B8522F" w:rsidRDefault="00B8522F">
            <w:pPr>
              <w:spacing w:line="23" w:lineRule="atLeast"/>
              <w:jc w:val="both"/>
              <w:rPr>
                <w:rFonts w:eastAsia="Calibri"/>
                <w:sz w:val="28"/>
                <w:szCs w:val="28"/>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both"/>
              <w:rPr>
                <w:rFonts w:eastAsia="Calibri"/>
                <w:sz w:val="28"/>
                <w:szCs w:val="28"/>
              </w:rPr>
            </w:pPr>
            <w:r>
              <w:rPr>
                <w:rFonts w:eastAsia="Calibri"/>
                <w:sz w:val="28"/>
                <w:szCs w:val="28"/>
              </w:rPr>
              <w:t>- замедление   темпов   роста    инвестиционной активности;</w:t>
            </w:r>
          </w:p>
          <w:p w:rsidR="00B8522F" w:rsidRDefault="00E41787">
            <w:pPr>
              <w:spacing w:line="23" w:lineRule="atLeast"/>
              <w:jc w:val="both"/>
              <w:rPr>
                <w:rFonts w:eastAsia="Calibri"/>
                <w:sz w:val="28"/>
                <w:szCs w:val="28"/>
              </w:rPr>
            </w:pPr>
            <w:r>
              <w:rPr>
                <w:rFonts w:eastAsia="Calibri"/>
                <w:sz w:val="28"/>
                <w:szCs w:val="28"/>
              </w:rPr>
              <w:t>- невысокая предпринимательская активность населения;</w:t>
            </w:r>
          </w:p>
          <w:p w:rsidR="00B8522F" w:rsidRDefault="00B8522F">
            <w:pPr>
              <w:spacing w:line="23" w:lineRule="atLeast"/>
              <w:jc w:val="both"/>
              <w:rPr>
                <w:sz w:val="28"/>
                <w:szCs w:val="28"/>
              </w:rPr>
            </w:pPr>
          </w:p>
        </w:tc>
      </w:tr>
      <w:tr w:rsidR="00B8522F">
        <w:trPr>
          <w:trHeight w:val="23"/>
        </w:trPr>
        <w:tc>
          <w:tcPr>
            <w:tcW w:w="510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center"/>
              <w:rPr>
                <w:rFonts w:eastAsia="Calibri"/>
                <w:b/>
                <w:sz w:val="28"/>
                <w:szCs w:val="28"/>
              </w:rPr>
            </w:pPr>
            <w:r>
              <w:rPr>
                <w:rFonts w:eastAsia="Calibri"/>
                <w:b/>
                <w:sz w:val="28"/>
                <w:szCs w:val="28"/>
              </w:rPr>
              <w:t>Возможности</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center"/>
              <w:rPr>
                <w:rFonts w:eastAsia="Calibri"/>
                <w:b/>
                <w:sz w:val="28"/>
                <w:szCs w:val="28"/>
              </w:rPr>
            </w:pPr>
            <w:r>
              <w:rPr>
                <w:rFonts w:eastAsia="Calibri"/>
                <w:b/>
                <w:sz w:val="28"/>
                <w:szCs w:val="28"/>
              </w:rPr>
              <w:t>Угрозы</w:t>
            </w:r>
          </w:p>
        </w:tc>
      </w:tr>
      <w:tr w:rsidR="00B8522F">
        <w:tc>
          <w:tcPr>
            <w:tcW w:w="5102" w:type="dxa"/>
            <w:tcBorders>
              <w:top w:val="single" w:sz="4" w:space="0" w:color="000000"/>
              <w:left w:val="single" w:sz="4" w:space="0" w:color="000000"/>
              <w:bottom w:val="single" w:sz="4" w:space="0" w:color="000000"/>
            </w:tcBorders>
            <w:shd w:val="clear" w:color="auto" w:fill="auto"/>
          </w:tcPr>
          <w:p w:rsidR="00B8522F" w:rsidRDefault="00E41787">
            <w:pPr>
              <w:snapToGrid w:val="0"/>
              <w:spacing w:line="23" w:lineRule="atLeast"/>
              <w:jc w:val="both"/>
              <w:rPr>
                <w:rFonts w:eastAsia="Calibri"/>
                <w:sz w:val="28"/>
                <w:szCs w:val="28"/>
              </w:rPr>
            </w:pPr>
            <w:r>
              <w:rPr>
                <w:rFonts w:eastAsia="Calibri"/>
                <w:sz w:val="28"/>
                <w:szCs w:val="28"/>
              </w:rPr>
              <w:t>- эффективное использование муниципальной собственности, как источника дохода местного бюджета;</w:t>
            </w:r>
          </w:p>
          <w:p w:rsidR="00B8522F" w:rsidRDefault="00B8522F">
            <w:pPr>
              <w:spacing w:line="23" w:lineRule="atLeast"/>
              <w:jc w:val="both"/>
              <w:rPr>
                <w:rFonts w:eastAsia="Calibri"/>
                <w:sz w:val="28"/>
                <w:szCs w:val="28"/>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both"/>
              <w:rPr>
                <w:rFonts w:eastAsia="Calibri"/>
                <w:sz w:val="28"/>
                <w:szCs w:val="28"/>
              </w:rPr>
            </w:pPr>
            <w:r>
              <w:rPr>
                <w:rFonts w:eastAsia="Calibri"/>
                <w:sz w:val="28"/>
                <w:szCs w:val="28"/>
              </w:rPr>
              <w:t>- влияние мирового и российского финансово-экономического кризиса;</w:t>
            </w:r>
          </w:p>
          <w:p w:rsidR="00B8522F" w:rsidRDefault="00E41787">
            <w:pPr>
              <w:spacing w:line="23" w:lineRule="atLeast"/>
              <w:jc w:val="both"/>
              <w:rPr>
                <w:rFonts w:eastAsia="Calibri"/>
                <w:sz w:val="28"/>
                <w:szCs w:val="28"/>
              </w:rPr>
            </w:pPr>
            <w:r>
              <w:rPr>
                <w:rFonts w:eastAsia="Calibri"/>
                <w:sz w:val="28"/>
                <w:szCs w:val="28"/>
              </w:rPr>
              <w:t>- неблагоприятные    изменения      нормативно-правовой базы;</w:t>
            </w:r>
          </w:p>
          <w:p w:rsidR="00B8522F" w:rsidRDefault="00E41787">
            <w:pPr>
              <w:spacing w:line="23" w:lineRule="atLeast"/>
              <w:jc w:val="both"/>
              <w:rPr>
                <w:rFonts w:eastAsia="Calibri"/>
                <w:sz w:val="28"/>
                <w:szCs w:val="28"/>
              </w:rPr>
            </w:pPr>
            <w:r>
              <w:rPr>
                <w:rFonts w:eastAsia="Calibri"/>
                <w:sz w:val="28"/>
                <w:szCs w:val="28"/>
              </w:rPr>
              <w:t>- снижение   конкурентоспособности   района и ухудшение экономической обстановки из-за изменения конъюнктуры рынка;</w:t>
            </w:r>
          </w:p>
          <w:p w:rsidR="00B8522F" w:rsidRDefault="00E41787">
            <w:pPr>
              <w:spacing w:line="23" w:lineRule="atLeast"/>
              <w:jc w:val="both"/>
              <w:rPr>
                <w:rFonts w:eastAsia="Calibri"/>
                <w:sz w:val="28"/>
                <w:szCs w:val="28"/>
              </w:rPr>
            </w:pPr>
            <w:r>
              <w:rPr>
                <w:rFonts w:eastAsia="Calibri"/>
                <w:sz w:val="28"/>
                <w:szCs w:val="28"/>
              </w:rPr>
              <w:t>- недостаточное финансирование мероприятий за счет бюджетных и внебюджетных средств</w:t>
            </w:r>
          </w:p>
        </w:tc>
      </w:tr>
    </w:tbl>
    <w:p w:rsidR="00B8522F" w:rsidRDefault="00B8522F">
      <w:pPr>
        <w:spacing w:line="23" w:lineRule="atLeast"/>
      </w:pPr>
    </w:p>
    <w:p w:rsidR="00B8522F" w:rsidRDefault="00B8522F">
      <w:pPr>
        <w:spacing w:line="23" w:lineRule="atLeast"/>
      </w:pPr>
    </w:p>
    <w:p w:rsidR="00B8522F" w:rsidRDefault="00B8522F">
      <w:pPr>
        <w:spacing w:line="23" w:lineRule="atLeast"/>
      </w:pPr>
    </w:p>
    <w:p w:rsidR="00B8522F" w:rsidRDefault="00E41787">
      <w:pPr>
        <w:numPr>
          <w:ilvl w:val="0"/>
          <w:numId w:val="2"/>
        </w:numPr>
        <w:suppressAutoHyphens/>
        <w:spacing w:line="23" w:lineRule="atLeast"/>
        <w:jc w:val="center"/>
        <w:rPr>
          <w:b/>
          <w:sz w:val="28"/>
          <w:szCs w:val="28"/>
        </w:rPr>
      </w:pPr>
      <w:r>
        <w:rPr>
          <w:b/>
          <w:sz w:val="28"/>
          <w:szCs w:val="28"/>
        </w:rPr>
        <w:t>Приоритеты муниципальной политики в сфере реализации муниципальной программы</w:t>
      </w:r>
      <w:r>
        <w:rPr>
          <w:sz w:val="28"/>
          <w:szCs w:val="28"/>
        </w:rPr>
        <w:t xml:space="preserve">, </w:t>
      </w:r>
      <w:r>
        <w:rPr>
          <w:b/>
          <w:sz w:val="28"/>
          <w:szCs w:val="28"/>
        </w:rPr>
        <w:t>цели, задачи, и показатели достижения целей и решения задач, описание основных конечных результатов муниципальной программы, сроков и этапов реализации муниципальной программы</w:t>
      </w:r>
    </w:p>
    <w:p w:rsidR="00B8522F" w:rsidRDefault="00B8522F">
      <w:pPr>
        <w:spacing w:line="23" w:lineRule="atLeast"/>
        <w:jc w:val="center"/>
      </w:pPr>
    </w:p>
    <w:p w:rsidR="00B8522F" w:rsidRDefault="00E41787">
      <w:pPr>
        <w:spacing w:line="23" w:lineRule="atLeast"/>
        <w:ind w:firstLine="720"/>
        <w:jc w:val="both"/>
        <w:rPr>
          <w:sz w:val="28"/>
          <w:szCs w:val="28"/>
        </w:rPr>
      </w:pPr>
      <w:r>
        <w:rPr>
          <w:sz w:val="28"/>
          <w:szCs w:val="28"/>
        </w:rPr>
        <w:t>Целью муниципальной программы является обеспечение устойчивого и стабильного социально-экономического развития Никольского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B8522F" w:rsidRDefault="00E41787">
      <w:pPr>
        <w:spacing w:line="23" w:lineRule="atLeast"/>
        <w:ind w:firstLine="708"/>
        <w:jc w:val="both"/>
        <w:rPr>
          <w:sz w:val="28"/>
          <w:szCs w:val="28"/>
        </w:rPr>
      </w:pPr>
      <w:r>
        <w:rPr>
          <w:sz w:val="28"/>
          <w:szCs w:val="28"/>
        </w:rPr>
        <w:t>1. Создание безопасной среды обитания и жизнедеятельности для населения, повышение уровня безопасности территории Никольского сельского поселения.</w:t>
      </w:r>
    </w:p>
    <w:p w:rsidR="00B8522F" w:rsidRDefault="00E41787">
      <w:pPr>
        <w:spacing w:line="23" w:lineRule="atLeast"/>
        <w:ind w:firstLine="708"/>
        <w:jc w:val="both"/>
        <w:rPr>
          <w:sz w:val="28"/>
          <w:szCs w:val="28"/>
        </w:rPr>
      </w:pPr>
      <w:r>
        <w:rPr>
          <w:sz w:val="28"/>
          <w:szCs w:val="28"/>
        </w:rPr>
        <w:t>2. Создание условий для организации досуга, обеспечение жителей сельского поселения услугами учреждений культуры.</w:t>
      </w:r>
    </w:p>
    <w:p w:rsidR="00B8522F" w:rsidRDefault="00E41787">
      <w:pPr>
        <w:spacing w:line="23" w:lineRule="atLeast"/>
        <w:ind w:firstLine="708"/>
        <w:jc w:val="both"/>
        <w:rPr>
          <w:sz w:val="28"/>
          <w:szCs w:val="28"/>
        </w:rPr>
      </w:pPr>
      <w:r>
        <w:rPr>
          <w:sz w:val="28"/>
          <w:szCs w:val="28"/>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B8522F" w:rsidRDefault="00E41787">
      <w:pPr>
        <w:spacing w:line="23" w:lineRule="atLeast"/>
        <w:ind w:firstLine="708"/>
        <w:jc w:val="both"/>
        <w:rPr>
          <w:sz w:val="28"/>
          <w:szCs w:val="28"/>
        </w:rPr>
      </w:pPr>
      <w:r>
        <w:rPr>
          <w:sz w:val="28"/>
          <w:szCs w:val="28"/>
        </w:rPr>
        <w:t>4. Совершенствование и развитие дорожной сети поселения.</w:t>
      </w:r>
    </w:p>
    <w:p w:rsidR="00B8522F" w:rsidRDefault="00E41787">
      <w:pPr>
        <w:spacing w:line="23" w:lineRule="atLeast"/>
        <w:ind w:firstLine="708"/>
        <w:jc w:val="both"/>
        <w:rPr>
          <w:sz w:val="28"/>
          <w:szCs w:val="28"/>
        </w:rPr>
      </w:pPr>
      <w:r>
        <w:rPr>
          <w:sz w:val="28"/>
          <w:szCs w:val="28"/>
        </w:rPr>
        <w:t>5. Поддержание и улучшение санитарного и эстетического состояния территории проживания населения поселения.</w:t>
      </w:r>
    </w:p>
    <w:p w:rsidR="00B8522F" w:rsidRDefault="00E41787">
      <w:pPr>
        <w:tabs>
          <w:tab w:val="left" w:pos="3048"/>
        </w:tabs>
        <w:spacing w:line="23" w:lineRule="atLeast"/>
        <w:ind w:firstLine="709"/>
        <w:jc w:val="both"/>
        <w:rPr>
          <w:sz w:val="28"/>
          <w:szCs w:val="28"/>
        </w:rPr>
      </w:pPr>
      <w:r>
        <w:rPr>
          <w:sz w:val="28"/>
          <w:szCs w:val="28"/>
        </w:rPr>
        <w:t xml:space="preserve">6. Создание условий для повышения качества и доступности государственных и муниципальных услуг на территории поселения. </w:t>
      </w:r>
    </w:p>
    <w:p w:rsidR="00B8522F" w:rsidRDefault="00E41787">
      <w:pPr>
        <w:spacing w:line="23" w:lineRule="atLeast"/>
        <w:ind w:firstLine="720"/>
        <w:jc w:val="both"/>
        <w:rPr>
          <w:sz w:val="28"/>
          <w:szCs w:val="28"/>
        </w:rPr>
      </w:pPr>
      <w:r>
        <w:rPr>
          <w:sz w:val="28"/>
          <w:szCs w:val="28"/>
        </w:rPr>
        <w:lastRenderedPageBreak/>
        <w:t>Прогноз социально-экономического развития Никольского сельского поселения основывается на данных прогноза устойчивого социально-экономического развития муниципального района «Белгородский район» Белгородской области до 2025 года.</w:t>
      </w:r>
    </w:p>
    <w:p w:rsidR="00B8522F" w:rsidRDefault="00E41787">
      <w:pPr>
        <w:spacing w:line="23" w:lineRule="atLeast"/>
        <w:ind w:firstLine="720"/>
        <w:jc w:val="both"/>
        <w:rPr>
          <w:sz w:val="28"/>
          <w:szCs w:val="28"/>
        </w:rPr>
      </w:pPr>
      <w:r>
        <w:rPr>
          <w:sz w:val="28"/>
          <w:szCs w:val="28"/>
        </w:rPr>
        <w:t>Прогнозируется достижение следующих значений ключевых показателей социально-экономического развития поселения:</w:t>
      </w:r>
    </w:p>
    <w:p w:rsidR="00B8522F" w:rsidRDefault="00E41787">
      <w:pPr>
        <w:spacing w:line="23" w:lineRule="atLeast"/>
        <w:jc w:val="both"/>
        <w:rPr>
          <w:sz w:val="28"/>
          <w:szCs w:val="28"/>
        </w:rPr>
      </w:pPr>
      <w:r>
        <w:rPr>
          <w:sz w:val="28"/>
          <w:szCs w:val="28"/>
        </w:rPr>
        <w:tab/>
        <w:t>В период реализации муниципальной программы целевые показатели достигнут следующих значений:</w:t>
      </w:r>
    </w:p>
    <w:p w:rsidR="00B8522F" w:rsidRDefault="00E41787">
      <w:pPr>
        <w:spacing w:line="23" w:lineRule="atLeast"/>
        <w:ind w:firstLine="709"/>
        <w:jc w:val="both"/>
        <w:rPr>
          <w:b/>
          <w:sz w:val="28"/>
          <w:szCs w:val="28"/>
        </w:rPr>
      </w:pPr>
      <w:r>
        <w:rPr>
          <w:b/>
          <w:sz w:val="28"/>
          <w:szCs w:val="28"/>
        </w:rPr>
        <w:t>1 этап (2015-2020 гг.):</w:t>
      </w:r>
    </w:p>
    <w:p w:rsidR="00B8522F" w:rsidRDefault="00E41787">
      <w:pPr>
        <w:spacing w:line="23" w:lineRule="atLeast"/>
        <w:ind w:firstLine="709"/>
        <w:jc w:val="both"/>
        <w:rPr>
          <w:sz w:val="28"/>
          <w:szCs w:val="28"/>
        </w:rPr>
      </w:pPr>
      <w:r>
        <w:rPr>
          <w:sz w:val="28"/>
          <w:szCs w:val="28"/>
        </w:rPr>
        <w:t xml:space="preserve"> К концу 2020 года целевые показатели достигнут следующих значений:</w:t>
      </w:r>
    </w:p>
    <w:p w:rsidR="00B8522F" w:rsidRDefault="00E41787">
      <w:pPr>
        <w:spacing w:line="23" w:lineRule="atLeast"/>
        <w:ind w:firstLine="709"/>
        <w:jc w:val="both"/>
        <w:rPr>
          <w:sz w:val="28"/>
          <w:szCs w:val="28"/>
        </w:rPr>
      </w:pPr>
      <w:r>
        <w:rPr>
          <w:sz w:val="28"/>
          <w:szCs w:val="28"/>
        </w:rPr>
        <w:t xml:space="preserve">- повышение удовлетворенности населения уровнем безопасности жизни до  65 % от числа опрошенных; </w:t>
      </w:r>
    </w:p>
    <w:p w:rsidR="00B8522F" w:rsidRDefault="00E41787">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культуры до 95 %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уровнем развития дорожной сети до 65%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уровнем благоустройства до 85 % от числа опрошенных;</w:t>
      </w:r>
    </w:p>
    <w:p w:rsidR="00B8522F" w:rsidRDefault="00E41787">
      <w:pPr>
        <w:spacing w:line="23" w:lineRule="atLeast"/>
        <w:ind w:firstLine="709"/>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- 90%.</w:t>
      </w:r>
    </w:p>
    <w:p w:rsidR="00B8522F" w:rsidRDefault="00B8522F">
      <w:pPr>
        <w:spacing w:line="23" w:lineRule="atLeast"/>
        <w:ind w:firstLine="709"/>
        <w:jc w:val="both"/>
        <w:rPr>
          <w:sz w:val="28"/>
          <w:szCs w:val="28"/>
        </w:rPr>
      </w:pPr>
    </w:p>
    <w:p w:rsidR="00B8522F" w:rsidRDefault="00E41787">
      <w:pPr>
        <w:spacing w:line="23" w:lineRule="atLeast"/>
        <w:ind w:firstLine="709"/>
        <w:jc w:val="both"/>
        <w:rPr>
          <w:sz w:val="28"/>
          <w:szCs w:val="28"/>
        </w:rPr>
      </w:pPr>
      <w:r>
        <w:rPr>
          <w:b/>
          <w:sz w:val="28"/>
          <w:szCs w:val="28"/>
        </w:rPr>
        <w:t>2 этап (2021 – 2025 гг.)</w:t>
      </w:r>
      <w:r>
        <w:rPr>
          <w:sz w:val="28"/>
          <w:szCs w:val="28"/>
        </w:rPr>
        <w:t xml:space="preserve">: </w:t>
      </w:r>
    </w:p>
    <w:p w:rsidR="00B8522F" w:rsidRDefault="00E41787">
      <w:pPr>
        <w:spacing w:line="23" w:lineRule="atLeast"/>
        <w:ind w:firstLine="709"/>
        <w:jc w:val="both"/>
        <w:rPr>
          <w:sz w:val="28"/>
          <w:szCs w:val="28"/>
        </w:rPr>
      </w:pPr>
      <w:r>
        <w:rPr>
          <w:sz w:val="28"/>
          <w:szCs w:val="28"/>
        </w:rPr>
        <w:t>К концу 2025 года целевые показатели достигнут следующих значений:</w:t>
      </w:r>
    </w:p>
    <w:p w:rsidR="00B8522F" w:rsidRDefault="00E41787">
      <w:pPr>
        <w:spacing w:line="23" w:lineRule="atLeast"/>
        <w:ind w:firstLine="709"/>
        <w:jc w:val="both"/>
        <w:rPr>
          <w:sz w:val="28"/>
          <w:szCs w:val="28"/>
        </w:rPr>
      </w:pPr>
      <w:r>
        <w:rPr>
          <w:sz w:val="28"/>
          <w:szCs w:val="28"/>
        </w:rPr>
        <w:t xml:space="preserve">- повышение удовлетворенности населения уровнем безопасности жизни до  85 % от числа опрошенных; </w:t>
      </w:r>
    </w:p>
    <w:p w:rsidR="00B8522F" w:rsidRDefault="00E41787">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культуры до 100 %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уровнем развития дорожной сети до 85% от числа опрошенных;</w:t>
      </w:r>
    </w:p>
    <w:p w:rsidR="00B8522F" w:rsidRDefault="00E41787">
      <w:pPr>
        <w:spacing w:line="23" w:lineRule="atLeast"/>
        <w:ind w:firstLine="709"/>
        <w:jc w:val="both"/>
        <w:rPr>
          <w:sz w:val="28"/>
          <w:szCs w:val="28"/>
        </w:rPr>
      </w:pPr>
      <w:r>
        <w:rPr>
          <w:sz w:val="28"/>
          <w:szCs w:val="28"/>
        </w:rPr>
        <w:t>- повышение удовлетворенности населения уровнем благоустройства до 95 % от числа опрошенных;</w:t>
      </w:r>
    </w:p>
    <w:p w:rsidR="00B8522F" w:rsidRDefault="00E41787">
      <w:pPr>
        <w:spacing w:line="23" w:lineRule="atLeast"/>
        <w:ind w:firstLine="709"/>
        <w:jc w:val="both"/>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- 95%.</w:t>
      </w:r>
    </w:p>
    <w:p w:rsidR="00B8522F" w:rsidRDefault="00B8522F">
      <w:pPr>
        <w:spacing w:line="23" w:lineRule="atLeast"/>
        <w:ind w:firstLine="709"/>
        <w:jc w:val="both"/>
        <w:rPr>
          <w:b/>
          <w:sz w:val="28"/>
          <w:szCs w:val="28"/>
        </w:rPr>
      </w:pPr>
    </w:p>
    <w:p w:rsidR="00B8522F" w:rsidRDefault="00B8522F">
      <w:pPr>
        <w:spacing w:line="23" w:lineRule="atLeast"/>
        <w:ind w:firstLine="709"/>
        <w:jc w:val="both"/>
        <w:rPr>
          <w:b/>
          <w:sz w:val="28"/>
          <w:szCs w:val="28"/>
        </w:rPr>
      </w:pPr>
    </w:p>
    <w:p w:rsidR="00B8522F" w:rsidRDefault="00E41787">
      <w:pPr>
        <w:numPr>
          <w:ilvl w:val="0"/>
          <w:numId w:val="2"/>
        </w:numPr>
        <w:suppressAutoHyphens/>
        <w:spacing w:line="23" w:lineRule="atLeast"/>
        <w:ind w:firstLine="709"/>
        <w:jc w:val="center"/>
        <w:rPr>
          <w:b/>
          <w:sz w:val="28"/>
          <w:szCs w:val="28"/>
        </w:rPr>
      </w:pPr>
      <w:r>
        <w:rPr>
          <w:b/>
          <w:sz w:val="28"/>
          <w:szCs w:val="28"/>
        </w:rPr>
        <w:lastRenderedPageBreak/>
        <w:t>Перечень нормативно-правовых актов, необходимых для реализации муниципальной программы</w:t>
      </w:r>
    </w:p>
    <w:p w:rsidR="00B8522F" w:rsidRDefault="00B8522F">
      <w:pPr>
        <w:spacing w:line="23" w:lineRule="atLeast"/>
        <w:ind w:firstLine="708"/>
        <w:jc w:val="both"/>
        <w:rPr>
          <w:sz w:val="28"/>
          <w:szCs w:val="28"/>
        </w:rPr>
      </w:pPr>
    </w:p>
    <w:p w:rsidR="00B8522F" w:rsidRDefault="00E41787">
      <w:pPr>
        <w:spacing w:line="23" w:lineRule="atLeast"/>
        <w:ind w:firstLine="708"/>
        <w:jc w:val="both"/>
        <w:rPr>
          <w:sz w:val="28"/>
          <w:szCs w:val="28"/>
        </w:rPr>
      </w:pPr>
      <w:r>
        <w:rPr>
          <w:sz w:val="28"/>
          <w:szCs w:val="28"/>
        </w:rPr>
        <w:t>Перечень правовых актов администрации Никольского сельского поселения, необходимых для реализации муниципальной программы, представлен в форме 4 приложения №1 к муниципальной программе.</w:t>
      </w:r>
    </w:p>
    <w:p w:rsidR="00B8522F" w:rsidRDefault="00B8522F">
      <w:pPr>
        <w:spacing w:line="23" w:lineRule="atLeast"/>
        <w:ind w:firstLine="720"/>
        <w:jc w:val="both"/>
        <w:rPr>
          <w:sz w:val="28"/>
          <w:szCs w:val="28"/>
        </w:rPr>
      </w:pPr>
    </w:p>
    <w:p w:rsidR="00B8522F" w:rsidRDefault="00E41787">
      <w:pPr>
        <w:numPr>
          <w:ilvl w:val="0"/>
          <w:numId w:val="2"/>
        </w:numPr>
        <w:suppressAutoHyphens/>
        <w:spacing w:line="23" w:lineRule="atLeast"/>
        <w:jc w:val="center"/>
        <w:rPr>
          <w:b/>
          <w:bCs/>
          <w:sz w:val="28"/>
          <w:szCs w:val="28"/>
        </w:rPr>
      </w:pPr>
      <w:r>
        <w:rPr>
          <w:b/>
          <w:bCs/>
          <w:sz w:val="28"/>
          <w:szCs w:val="28"/>
        </w:rPr>
        <w:t>Обоснование выделения подпрограмм</w:t>
      </w:r>
    </w:p>
    <w:p w:rsidR="00B8522F" w:rsidRDefault="00B8522F">
      <w:pPr>
        <w:spacing w:line="23" w:lineRule="atLeast"/>
        <w:ind w:firstLine="720"/>
        <w:jc w:val="center"/>
        <w:rPr>
          <w:b/>
          <w:bCs/>
          <w:sz w:val="28"/>
          <w:szCs w:val="28"/>
        </w:rPr>
      </w:pPr>
    </w:p>
    <w:p w:rsidR="00B8522F" w:rsidRDefault="00E41787">
      <w:pPr>
        <w:spacing w:line="23" w:lineRule="atLeast"/>
        <w:ind w:firstLine="720"/>
        <w:jc w:val="both"/>
        <w:rPr>
          <w:sz w:val="28"/>
          <w:szCs w:val="28"/>
        </w:rPr>
      </w:pPr>
      <w:r>
        <w:rPr>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Никольского сельского поселения (приложение № 2).</w:t>
      </w:r>
    </w:p>
    <w:p w:rsidR="00B8522F" w:rsidRDefault="00E41787">
      <w:pPr>
        <w:spacing w:line="23" w:lineRule="atLeast"/>
        <w:ind w:firstLine="720"/>
        <w:jc w:val="both"/>
        <w:rPr>
          <w:sz w:val="28"/>
          <w:szCs w:val="28"/>
        </w:rPr>
      </w:pPr>
      <w:r>
        <w:rPr>
          <w:sz w:val="28"/>
          <w:szCs w:val="28"/>
        </w:rPr>
        <w:t>Подпрограмма 1. «Обеспечение безопасности жизнедеятельности населения и территории Никольского сельского поселения» включает мероприятия по профилактике экстремизма на территории сельского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B8522F" w:rsidRDefault="00E41787">
      <w:pPr>
        <w:spacing w:line="23" w:lineRule="atLeast"/>
        <w:ind w:firstLine="720"/>
        <w:jc w:val="both"/>
        <w:rPr>
          <w:sz w:val="28"/>
          <w:szCs w:val="28"/>
        </w:rPr>
      </w:pPr>
      <w:r>
        <w:rPr>
          <w:sz w:val="28"/>
          <w:szCs w:val="28"/>
        </w:rPr>
        <w:t>Подпрограмма 2. «Организация досуга и обеспечение жителей поселения услугами культуры». В подпрограмму 2 включены мероприятия по развитию и содержанию дома культуры, организации культурно-массовых мероприятий.</w:t>
      </w:r>
    </w:p>
    <w:p w:rsidR="00B8522F" w:rsidRDefault="00E41787">
      <w:pPr>
        <w:spacing w:line="23" w:lineRule="atLeast"/>
        <w:ind w:firstLine="720"/>
        <w:jc w:val="both"/>
        <w:rPr>
          <w:sz w:val="28"/>
          <w:szCs w:val="28"/>
        </w:rPr>
      </w:pPr>
      <w:r>
        <w:rPr>
          <w:sz w:val="28"/>
          <w:szCs w:val="28"/>
        </w:rPr>
        <w:t>Подпрограмма 3. «Развитие физической культуры, массового спорта и молодежной политики» включает мероприятия по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B8522F" w:rsidRDefault="00E41787">
      <w:pPr>
        <w:spacing w:line="23" w:lineRule="atLeast"/>
        <w:ind w:firstLine="720"/>
        <w:jc w:val="both"/>
        <w:rPr>
          <w:sz w:val="28"/>
          <w:szCs w:val="28"/>
        </w:rPr>
      </w:pPr>
      <w:r>
        <w:rPr>
          <w:sz w:val="28"/>
          <w:szCs w:val="28"/>
        </w:rPr>
        <w:t>Подпрограмма 4. «Развитие дорожной сети Никольского сельского поселения» включает мероприятия по содержанию дорожного хозяйства поселения.</w:t>
      </w:r>
    </w:p>
    <w:p w:rsidR="00B8522F" w:rsidRDefault="00E41787">
      <w:pPr>
        <w:spacing w:line="23" w:lineRule="atLeast"/>
        <w:ind w:firstLine="720"/>
        <w:jc w:val="both"/>
        <w:rPr>
          <w:sz w:val="28"/>
          <w:szCs w:val="28"/>
        </w:rPr>
      </w:pPr>
      <w:r>
        <w:rPr>
          <w:sz w:val="28"/>
          <w:szCs w:val="28"/>
        </w:rPr>
        <w:t>Подпрограмма 5. «Благоустройство территории Никольского сельского поселения» включает мероприятия по организации благоустройства территории поселения.</w:t>
      </w:r>
    </w:p>
    <w:p w:rsidR="00B8522F" w:rsidRDefault="00E41787">
      <w:pPr>
        <w:spacing w:line="23" w:lineRule="atLeast"/>
        <w:ind w:firstLine="720"/>
        <w:jc w:val="both"/>
        <w:rPr>
          <w:sz w:val="28"/>
          <w:szCs w:val="28"/>
        </w:rPr>
      </w:pPr>
      <w:r>
        <w:rPr>
          <w:sz w:val="28"/>
          <w:szCs w:val="28"/>
        </w:rPr>
        <w:t>Подпрограмма 6 «Создание условий для повышения качества и доступности государственных и муниципальных услуг на территории поселения» предусматривает мероприятия по обеспечению доступности государственных и муниципальных услуг на территории поселения.</w:t>
      </w:r>
    </w:p>
    <w:p w:rsidR="00B8522F" w:rsidRDefault="00E41787">
      <w:pPr>
        <w:spacing w:line="23" w:lineRule="atLeast"/>
        <w:ind w:firstLine="720"/>
        <w:jc w:val="both"/>
        <w:rPr>
          <w:sz w:val="28"/>
          <w:szCs w:val="28"/>
        </w:rPr>
      </w:pPr>
      <w:r>
        <w:rPr>
          <w:sz w:val="28"/>
          <w:szCs w:val="28"/>
        </w:rPr>
        <w:t>Муниципальная программа реализуется в период с 2015 по 2020 годы, этапы муниципальной программы не выделяются.</w:t>
      </w:r>
    </w:p>
    <w:p w:rsidR="00B8522F" w:rsidRDefault="00B8522F">
      <w:pPr>
        <w:spacing w:line="23" w:lineRule="atLeast"/>
        <w:ind w:firstLine="720"/>
        <w:jc w:val="both"/>
        <w:rPr>
          <w:sz w:val="28"/>
          <w:szCs w:val="28"/>
        </w:rPr>
      </w:pPr>
    </w:p>
    <w:p w:rsidR="00B8522F" w:rsidRDefault="00E41787">
      <w:pPr>
        <w:numPr>
          <w:ilvl w:val="0"/>
          <w:numId w:val="2"/>
        </w:numPr>
        <w:suppressAutoHyphens/>
        <w:spacing w:line="23" w:lineRule="atLeast"/>
        <w:jc w:val="center"/>
        <w:rPr>
          <w:b/>
          <w:sz w:val="28"/>
          <w:szCs w:val="28"/>
        </w:rPr>
      </w:pPr>
      <w:r>
        <w:rPr>
          <w:b/>
          <w:sz w:val="28"/>
          <w:szCs w:val="28"/>
        </w:rPr>
        <w:t>Ресурсное обеспечение муниципальной программы</w:t>
      </w:r>
    </w:p>
    <w:p w:rsidR="00B8522F" w:rsidRDefault="00B8522F">
      <w:pPr>
        <w:spacing w:line="23" w:lineRule="atLeast"/>
        <w:ind w:left="720"/>
        <w:rPr>
          <w:b/>
          <w:sz w:val="28"/>
          <w:szCs w:val="28"/>
        </w:rPr>
      </w:pPr>
    </w:p>
    <w:p w:rsidR="00B8522F" w:rsidRDefault="00E41787">
      <w:pPr>
        <w:spacing w:line="23" w:lineRule="atLeast"/>
        <w:ind w:firstLine="360"/>
        <w:jc w:val="both"/>
        <w:rPr>
          <w:sz w:val="28"/>
          <w:szCs w:val="28"/>
        </w:rPr>
      </w:pPr>
      <w:r>
        <w:rPr>
          <w:b/>
          <w:sz w:val="28"/>
          <w:szCs w:val="28"/>
        </w:rPr>
        <w:t>1 этап (2015 – 2020 гг.)</w:t>
      </w:r>
      <w:r>
        <w:rPr>
          <w:sz w:val="28"/>
          <w:szCs w:val="28"/>
        </w:rPr>
        <w:t>. Предполагаемый общий объем финансирования муниципальной программы составит  82 142,9  тыс. рублей, в том числе за счет средств местного бюджета  82 142,9  тыс. рублей по годам реализации:</w:t>
      </w:r>
    </w:p>
    <w:p w:rsidR="00B8522F" w:rsidRDefault="00E41787">
      <w:pPr>
        <w:spacing w:line="23" w:lineRule="atLeast"/>
        <w:ind w:firstLine="708"/>
        <w:rPr>
          <w:rFonts w:eastAsia="Calibri"/>
          <w:sz w:val="28"/>
          <w:szCs w:val="28"/>
        </w:rPr>
      </w:pPr>
      <w:r>
        <w:rPr>
          <w:sz w:val="28"/>
          <w:szCs w:val="28"/>
        </w:rPr>
        <w:lastRenderedPageBreak/>
        <w:t xml:space="preserve">2015 год -  </w:t>
      </w:r>
      <w:r>
        <w:rPr>
          <w:rFonts w:eastAsia="Calibri"/>
          <w:sz w:val="28"/>
          <w:szCs w:val="28"/>
        </w:rPr>
        <w:t>3 781,6 тыс. руб.;</w:t>
      </w:r>
    </w:p>
    <w:p w:rsidR="00B8522F" w:rsidRDefault="00E41787">
      <w:pPr>
        <w:spacing w:line="23" w:lineRule="atLeast"/>
        <w:ind w:left="720"/>
        <w:jc w:val="both"/>
        <w:rPr>
          <w:rFonts w:eastAsia="Calibri"/>
          <w:sz w:val="28"/>
          <w:szCs w:val="28"/>
        </w:rPr>
      </w:pPr>
      <w:r>
        <w:rPr>
          <w:rFonts w:eastAsia="Calibri"/>
          <w:sz w:val="28"/>
          <w:szCs w:val="28"/>
        </w:rPr>
        <w:t>2016 год -  10 190,7тыс. руб.;</w:t>
      </w:r>
    </w:p>
    <w:p w:rsidR="00B8522F" w:rsidRDefault="00E41787">
      <w:pPr>
        <w:spacing w:line="23" w:lineRule="atLeast"/>
        <w:ind w:left="720"/>
        <w:jc w:val="both"/>
        <w:rPr>
          <w:sz w:val="28"/>
          <w:szCs w:val="28"/>
        </w:rPr>
      </w:pPr>
      <w:r>
        <w:rPr>
          <w:sz w:val="28"/>
          <w:szCs w:val="28"/>
        </w:rPr>
        <w:t>2017 год -  13 338,6  тыс. руб.;</w:t>
      </w:r>
    </w:p>
    <w:p w:rsidR="00B8522F" w:rsidRDefault="00E41787">
      <w:pPr>
        <w:spacing w:line="23" w:lineRule="atLeast"/>
        <w:ind w:left="720"/>
        <w:jc w:val="both"/>
        <w:rPr>
          <w:sz w:val="28"/>
          <w:szCs w:val="28"/>
        </w:rPr>
      </w:pPr>
      <w:r>
        <w:rPr>
          <w:sz w:val="28"/>
          <w:szCs w:val="28"/>
        </w:rPr>
        <w:t>2018 год -  17 617,8 тыс. руб.;</w:t>
      </w:r>
    </w:p>
    <w:p w:rsidR="00B8522F" w:rsidRDefault="00E41787">
      <w:pPr>
        <w:spacing w:line="23" w:lineRule="atLeast"/>
        <w:ind w:left="720"/>
        <w:jc w:val="both"/>
        <w:rPr>
          <w:sz w:val="28"/>
          <w:szCs w:val="28"/>
        </w:rPr>
      </w:pPr>
      <w:r>
        <w:rPr>
          <w:sz w:val="28"/>
          <w:szCs w:val="28"/>
        </w:rPr>
        <w:t>2019 год -  21 645,6 тыс. руб.;</w:t>
      </w:r>
    </w:p>
    <w:p w:rsidR="00B8522F" w:rsidRDefault="00E41787">
      <w:pPr>
        <w:spacing w:line="23" w:lineRule="atLeast"/>
        <w:ind w:firstLine="708"/>
        <w:jc w:val="both"/>
        <w:rPr>
          <w:sz w:val="28"/>
          <w:szCs w:val="28"/>
        </w:rPr>
      </w:pPr>
      <w:r>
        <w:rPr>
          <w:sz w:val="28"/>
          <w:szCs w:val="28"/>
        </w:rPr>
        <w:t xml:space="preserve"> 2020 год -  15 568,6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0,0 тыс. рублей.</w:t>
      </w:r>
    </w:p>
    <w:p w:rsidR="00B8522F" w:rsidRDefault="00E41787">
      <w:pPr>
        <w:spacing w:line="23" w:lineRule="atLeast"/>
        <w:ind w:firstLine="708"/>
        <w:jc w:val="both"/>
        <w:rPr>
          <w:sz w:val="28"/>
          <w:szCs w:val="28"/>
        </w:rPr>
      </w:pPr>
      <w:r>
        <w:rPr>
          <w:sz w:val="28"/>
          <w:szCs w:val="28"/>
        </w:rPr>
        <w:t>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приложения № 1 к Программе.</w:t>
      </w:r>
    </w:p>
    <w:p w:rsidR="00B8522F" w:rsidRDefault="00E41787">
      <w:pPr>
        <w:ind w:firstLine="708"/>
        <w:jc w:val="both"/>
        <w:rPr>
          <w:sz w:val="28"/>
          <w:szCs w:val="28"/>
        </w:rPr>
      </w:pPr>
      <w:r>
        <w:rPr>
          <w:sz w:val="28"/>
          <w:szCs w:val="28"/>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представлен в форме 5 приложения № 1.</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b/>
          <w:sz w:val="28"/>
          <w:szCs w:val="28"/>
        </w:rPr>
        <w:t>2 этап (2021 – 2025 гг.)</w:t>
      </w:r>
      <w:r>
        <w:rPr>
          <w:sz w:val="28"/>
          <w:szCs w:val="28"/>
        </w:rPr>
        <w:t>. Предполагаемый общий объем финансирования муниципальной программы составит  56 821,4 тыс. рублей, в том числе за счет средств местного бюджета  56 821,4 тыс. рублей по годам реализации:</w:t>
      </w:r>
    </w:p>
    <w:p w:rsidR="00B8522F" w:rsidRDefault="00E41787">
      <w:pPr>
        <w:spacing w:line="23" w:lineRule="atLeast"/>
        <w:ind w:left="720"/>
        <w:jc w:val="both"/>
        <w:rPr>
          <w:sz w:val="28"/>
          <w:szCs w:val="28"/>
        </w:rPr>
      </w:pPr>
      <w:r>
        <w:rPr>
          <w:sz w:val="28"/>
          <w:szCs w:val="28"/>
        </w:rPr>
        <w:t xml:space="preserve">2021 год - </w:t>
      </w:r>
      <w:r>
        <w:rPr>
          <w:color w:val="0000FF"/>
          <w:sz w:val="28"/>
          <w:szCs w:val="28"/>
        </w:rPr>
        <w:t xml:space="preserve"> </w:t>
      </w:r>
      <w:r>
        <w:rPr>
          <w:sz w:val="28"/>
          <w:szCs w:val="28"/>
        </w:rPr>
        <w:t>8741,2  тыс. руб.;</w:t>
      </w:r>
    </w:p>
    <w:p w:rsidR="00B8522F" w:rsidRDefault="00E41787">
      <w:pPr>
        <w:spacing w:line="23" w:lineRule="atLeast"/>
        <w:ind w:left="720"/>
        <w:jc w:val="both"/>
        <w:rPr>
          <w:sz w:val="28"/>
          <w:szCs w:val="28"/>
        </w:rPr>
      </w:pPr>
      <w:r>
        <w:rPr>
          <w:sz w:val="28"/>
          <w:szCs w:val="28"/>
        </w:rPr>
        <w:t>2022 год -  20498,7  тыс. руб.;</w:t>
      </w:r>
    </w:p>
    <w:p w:rsidR="00B8522F" w:rsidRDefault="00E41787">
      <w:pPr>
        <w:spacing w:line="23" w:lineRule="atLeast"/>
        <w:ind w:left="720"/>
        <w:jc w:val="both"/>
        <w:rPr>
          <w:sz w:val="28"/>
          <w:szCs w:val="28"/>
        </w:rPr>
      </w:pPr>
      <w:r>
        <w:rPr>
          <w:sz w:val="28"/>
          <w:szCs w:val="28"/>
        </w:rPr>
        <w:t>2023 год -  11444,9 тыс. руб.;</w:t>
      </w:r>
    </w:p>
    <w:p w:rsidR="00B8522F" w:rsidRDefault="00E41787">
      <w:pPr>
        <w:spacing w:line="23" w:lineRule="atLeast"/>
        <w:ind w:left="720"/>
        <w:jc w:val="both"/>
        <w:rPr>
          <w:sz w:val="28"/>
          <w:szCs w:val="28"/>
        </w:rPr>
      </w:pPr>
      <w:r>
        <w:rPr>
          <w:sz w:val="28"/>
          <w:szCs w:val="28"/>
        </w:rPr>
        <w:t>2024 год -  10308,6  тыс. руб.;</w:t>
      </w:r>
    </w:p>
    <w:p w:rsidR="00B8522F" w:rsidRDefault="00E41787">
      <w:pPr>
        <w:spacing w:line="23" w:lineRule="atLeast"/>
        <w:ind w:left="720"/>
        <w:jc w:val="both"/>
        <w:rPr>
          <w:sz w:val="28"/>
          <w:szCs w:val="28"/>
        </w:rPr>
      </w:pPr>
      <w:r>
        <w:rPr>
          <w:sz w:val="28"/>
          <w:szCs w:val="28"/>
        </w:rPr>
        <w:t>2025 год -  5828,0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0,0 тыс. рублей.</w:t>
      </w:r>
    </w:p>
    <w:p w:rsidR="00B8522F" w:rsidRDefault="00E41787">
      <w:pPr>
        <w:spacing w:line="23" w:lineRule="atLeast"/>
        <w:ind w:firstLine="708"/>
        <w:jc w:val="both"/>
        <w:rPr>
          <w:sz w:val="28"/>
          <w:szCs w:val="28"/>
        </w:rPr>
      </w:pPr>
      <w:r>
        <w:rPr>
          <w:sz w:val="28"/>
          <w:szCs w:val="28"/>
        </w:rPr>
        <w:t>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приложения № 1 к Программе.</w:t>
      </w:r>
    </w:p>
    <w:p w:rsidR="00B8522F" w:rsidRDefault="00E41787">
      <w:pPr>
        <w:ind w:firstLine="708"/>
        <w:jc w:val="both"/>
        <w:rPr>
          <w:sz w:val="28"/>
          <w:szCs w:val="28"/>
        </w:rPr>
      </w:pPr>
      <w:r>
        <w:rPr>
          <w:sz w:val="28"/>
          <w:szCs w:val="28"/>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представлен в форме 5 приложения № 1.</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ind w:firstLine="708"/>
        <w:jc w:val="both"/>
        <w:rPr>
          <w:sz w:val="28"/>
          <w:szCs w:val="28"/>
        </w:rPr>
      </w:pPr>
    </w:p>
    <w:p w:rsidR="00B8522F" w:rsidRDefault="00B8522F">
      <w:pPr>
        <w:spacing w:line="23" w:lineRule="atLeast"/>
        <w:jc w:val="both"/>
        <w:rPr>
          <w:sz w:val="28"/>
          <w:szCs w:val="28"/>
        </w:rPr>
      </w:pPr>
    </w:p>
    <w:p w:rsidR="00B8522F" w:rsidRDefault="00E41787">
      <w:pPr>
        <w:numPr>
          <w:ilvl w:val="0"/>
          <w:numId w:val="2"/>
        </w:numPr>
        <w:suppressAutoHyphens/>
        <w:spacing w:line="23" w:lineRule="atLeast"/>
        <w:jc w:val="center"/>
        <w:rPr>
          <w:b/>
          <w:shd w:val="clear" w:color="auto" w:fill="FFFF00"/>
        </w:rPr>
      </w:pPr>
      <w:r>
        <w:rPr>
          <w:b/>
          <w:sz w:val="28"/>
          <w:szCs w:val="28"/>
        </w:rPr>
        <w:t>Анализ рисков реализации муниципальной программы и описание мер управления рисками реализации муниципальной программы</w:t>
      </w:r>
    </w:p>
    <w:p w:rsidR="00B8522F" w:rsidRDefault="00B8522F">
      <w:pPr>
        <w:widowControl w:val="0"/>
        <w:autoSpaceDE w:val="0"/>
        <w:spacing w:line="23" w:lineRule="atLeast"/>
        <w:ind w:firstLine="540"/>
        <w:jc w:val="center"/>
        <w:rPr>
          <w:b/>
          <w:sz w:val="28"/>
          <w:szCs w:val="28"/>
          <w:shd w:val="clear" w:color="auto" w:fill="FFFF00"/>
        </w:rPr>
      </w:pPr>
    </w:p>
    <w:p w:rsidR="00B8522F" w:rsidRDefault="00E41787">
      <w:pPr>
        <w:spacing w:line="23" w:lineRule="atLeast"/>
        <w:ind w:firstLine="540"/>
        <w:jc w:val="both"/>
        <w:rPr>
          <w:sz w:val="28"/>
          <w:szCs w:val="28"/>
        </w:rPr>
      </w:pPr>
      <w:r>
        <w:rPr>
          <w:sz w:val="28"/>
          <w:szCs w:val="28"/>
        </w:rPr>
        <w:t>На устойчивое социально-экономическое развитие поселения могут оказать влияние следующие риски:</w:t>
      </w:r>
    </w:p>
    <w:p w:rsidR="00B8522F" w:rsidRDefault="00E41787">
      <w:pPr>
        <w:numPr>
          <w:ilvl w:val="0"/>
          <w:numId w:val="3"/>
        </w:numPr>
        <w:suppressAutoHyphens/>
        <w:spacing w:line="23" w:lineRule="atLeast"/>
        <w:ind w:left="33" w:firstLine="650"/>
        <w:jc w:val="both"/>
        <w:rPr>
          <w:sz w:val="28"/>
          <w:szCs w:val="28"/>
        </w:rPr>
      </w:pPr>
      <w:r>
        <w:rPr>
          <w:sz w:val="28"/>
          <w:szCs w:val="28"/>
        </w:rPr>
        <w:lastRenderedPageBreak/>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B8522F" w:rsidRDefault="00E41787">
      <w:pPr>
        <w:spacing w:line="23" w:lineRule="atLeast"/>
        <w:jc w:val="both"/>
        <w:rPr>
          <w:sz w:val="28"/>
          <w:szCs w:val="28"/>
        </w:rPr>
      </w:pPr>
      <w:r>
        <w:rPr>
          <w:sz w:val="28"/>
          <w:szCs w:val="28"/>
        </w:rPr>
        <w:t xml:space="preserve">    </w:t>
      </w:r>
      <w:r>
        <w:rPr>
          <w:sz w:val="28"/>
          <w:szCs w:val="28"/>
        </w:rPr>
        <w:tab/>
        <w:t xml:space="preserve"> Минимизация данных рисков предусматривается мероприятиями муниципальной программы, направленными на повышение устойчивости бюджета Никольского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B8522F" w:rsidRDefault="00E41787">
      <w:pPr>
        <w:tabs>
          <w:tab w:val="left" w:pos="517"/>
          <w:tab w:val="left" w:pos="800"/>
        </w:tabs>
        <w:spacing w:line="23" w:lineRule="atLeast"/>
        <w:jc w:val="both"/>
        <w:rPr>
          <w:sz w:val="28"/>
          <w:szCs w:val="28"/>
        </w:rPr>
      </w:pPr>
      <w:r>
        <w:rPr>
          <w:sz w:val="28"/>
          <w:szCs w:val="28"/>
        </w:rPr>
        <w:t xml:space="preserve"> </w:t>
      </w:r>
      <w:r>
        <w:rPr>
          <w:sz w:val="28"/>
          <w:szCs w:val="28"/>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B8522F" w:rsidRDefault="00E41787">
      <w:pPr>
        <w:tabs>
          <w:tab w:val="left" w:pos="517"/>
          <w:tab w:val="left" w:pos="800"/>
        </w:tabs>
        <w:spacing w:line="23" w:lineRule="atLeast"/>
        <w:jc w:val="both"/>
        <w:rPr>
          <w:sz w:val="28"/>
          <w:szCs w:val="28"/>
        </w:rPr>
      </w:pPr>
      <w:r>
        <w:rPr>
          <w:sz w:val="28"/>
          <w:szCs w:val="28"/>
        </w:rPr>
        <w:t xml:space="preserve">            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B8522F" w:rsidRDefault="00E41787">
      <w:pPr>
        <w:tabs>
          <w:tab w:val="left" w:pos="517"/>
          <w:tab w:val="left" w:pos="800"/>
        </w:tabs>
        <w:spacing w:line="23" w:lineRule="atLeast"/>
        <w:jc w:val="both"/>
        <w:rPr>
          <w:sz w:val="28"/>
          <w:szCs w:val="28"/>
        </w:rPr>
      </w:pPr>
      <w:r>
        <w:rPr>
          <w:sz w:val="28"/>
          <w:szCs w:val="28"/>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сельского поселения позволят минимизировать данные риски.</w:t>
      </w:r>
    </w:p>
    <w:p w:rsidR="00B8522F" w:rsidRDefault="00E41787">
      <w:pPr>
        <w:tabs>
          <w:tab w:val="left" w:pos="517"/>
          <w:tab w:val="left" w:pos="800"/>
        </w:tabs>
        <w:spacing w:line="23" w:lineRule="atLeast"/>
        <w:jc w:val="both"/>
        <w:rPr>
          <w:sz w:val="28"/>
          <w:szCs w:val="28"/>
        </w:rPr>
      </w:pPr>
      <w:r>
        <w:rPr>
          <w:sz w:val="28"/>
          <w:szCs w:val="28"/>
        </w:rPr>
        <w:t xml:space="preserve">    </w:t>
      </w:r>
      <w:r>
        <w:rPr>
          <w:sz w:val="28"/>
          <w:szCs w:val="28"/>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B8522F" w:rsidRDefault="00E41787">
      <w:pPr>
        <w:spacing w:line="23" w:lineRule="atLeast"/>
        <w:ind w:firstLine="720"/>
        <w:jc w:val="both"/>
        <w:rPr>
          <w:sz w:val="28"/>
          <w:szCs w:val="28"/>
        </w:rPr>
      </w:pPr>
      <w:r>
        <w:rPr>
          <w:sz w:val="28"/>
          <w:szCs w:val="28"/>
        </w:rPr>
        <w:t>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администрация Никольского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rsidR="00B8522F" w:rsidRDefault="00E41787">
      <w:pPr>
        <w:numPr>
          <w:ilvl w:val="0"/>
          <w:numId w:val="4"/>
        </w:numPr>
        <w:suppressAutoHyphens/>
        <w:spacing w:line="23" w:lineRule="atLeast"/>
        <w:ind w:left="0" w:firstLine="567"/>
        <w:jc w:val="both"/>
        <w:rPr>
          <w:sz w:val="28"/>
          <w:szCs w:val="28"/>
        </w:rPr>
      </w:pPr>
      <w:r>
        <w:rPr>
          <w:sz w:val="28"/>
          <w:szCs w:val="28"/>
        </w:rPr>
        <w:t>Политические риски, связанные с выборами в органы местного самоуправления Белгородского района и Никольского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B8522F" w:rsidRDefault="00E41787">
      <w:pPr>
        <w:numPr>
          <w:ilvl w:val="0"/>
          <w:numId w:val="4"/>
        </w:numPr>
        <w:suppressAutoHyphens/>
        <w:spacing w:line="23" w:lineRule="atLeast"/>
        <w:ind w:left="0" w:firstLine="709"/>
        <w:jc w:val="both"/>
        <w:rPr>
          <w:sz w:val="28"/>
          <w:szCs w:val="28"/>
        </w:rPr>
      </w:pPr>
      <w:r>
        <w:rPr>
          <w:sz w:val="28"/>
          <w:szCs w:val="28"/>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w:t>
      </w:r>
      <w:r>
        <w:rPr>
          <w:sz w:val="28"/>
          <w:szCs w:val="28"/>
        </w:rPr>
        <w:lastRenderedPageBreak/>
        <w:t xml:space="preserve">мероприятий, направленных на вовлечение жителей Никольского сельского поселения в реализацию программных мероприятий. </w:t>
      </w:r>
    </w:p>
    <w:p w:rsidR="00B8522F" w:rsidRDefault="00B8522F">
      <w:pPr>
        <w:widowControl w:val="0"/>
        <w:autoSpaceDE w:val="0"/>
        <w:spacing w:line="23" w:lineRule="atLeast"/>
        <w:ind w:firstLine="540"/>
        <w:jc w:val="both"/>
        <w:rPr>
          <w:sz w:val="28"/>
          <w:szCs w:val="28"/>
          <w:shd w:val="clear" w:color="auto" w:fill="FFFF00"/>
        </w:rPr>
      </w:pPr>
    </w:p>
    <w:p w:rsidR="00B8522F" w:rsidRDefault="00B8522F">
      <w:pPr>
        <w:widowControl w:val="0"/>
        <w:autoSpaceDE w:val="0"/>
        <w:spacing w:line="23" w:lineRule="atLeast"/>
        <w:ind w:firstLine="540"/>
        <w:jc w:val="both"/>
        <w:rPr>
          <w:sz w:val="28"/>
          <w:szCs w:val="28"/>
          <w:shd w:val="clear" w:color="auto" w:fill="FFFF00"/>
        </w:rPr>
      </w:pPr>
    </w:p>
    <w:p w:rsidR="00B8522F" w:rsidRDefault="00E41787">
      <w:pPr>
        <w:widowControl w:val="0"/>
        <w:autoSpaceDE w:val="0"/>
        <w:spacing w:line="23" w:lineRule="atLeast"/>
        <w:jc w:val="center"/>
        <w:rPr>
          <w:b/>
          <w:bCs/>
          <w:sz w:val="28"/>
          <w:szCs w:val="28"/>
        </w:rPr>
      </w:pPr>
      <w:r>
        <w:rPr>
          <w:sz w:val="28"/>
          <w:szCs w:val="28"/>
          <w:shd w:val="clear" w:color="auto" w:fill="FFFF00"/>
        </w:rPr>
        <w:br w:type="page"/>
      </w:r>
      <w:bookmarkStart w:id="1" w:name="Par326"/>
      <w:bookmarkStart w:id="2" w:name="Par34"/>
      <w:bookmarkStart w:id="3" w:name="Par31"/>
      <w:bookmarkStart w:id="4" w:name="Par1"/>
      <w:bookmarkEnd w:id="1"/>
      <w:bookmarkEnd w:id="2"/>
      <w:bookmarkEnd w:id="3"/>
      <w:bookmarkEnd w:id="4"/>
      <w:r>
        <w:rPr>
          <w:b/>
          <w:bCs/>
          <w:sz w:val="28"/>
          <w:szCs w:val="28"/>
        </w:rPr>
        <w:lastRenderedPageBreak/>
        <w:t>ПОДПРОГРАММА 1</w:t>
      </w:r>
    </w:p>
    <w:p w:rsidR="00B8522F" w:rsidRDefault="00E41787">
      <w:pPr>
        <w:widowControl w:val="0"/>
        <w:autoSpaceDE w:val="0"/>
        <w:spacing w:line="23" w:lineRule="atLeast"/>
        <w:jc w:val="center"/>
        <w:rPr>
          <w:b/>
          <w:bCs/>
          <w:sz w:val="28"/>
          <w:szCs w:val="28"/>
        </w:rPr>
      </w:pPr>
      <w:r>
        <w:rPr>
          <w:b/>
          <w:bCs/>
          <w:sz w:val="28"/>
          <w:szCs w:val="28"/>
        </w:rPr>
        <w:t>"ОБЕСПЕЧЕНИЕ БЕЗОПАСНОСТИ ЖИЗНЕДЕЯТЕЛЬНОСТИ НАСЕЛЕНИЯ И ТЕРРИТОРИИ НИКОЛЬСКОГО СЕЛЬСКОГО ПОСЕЛЕНИЯ"</w:t>
      </w:r>
    </w:p>
    <w:p w:rsidR="00B8522F" w:rsidRDefault="00B8522F">
      <w:pPr>
        <w:widowControl w:val="0"/>
        <w:autoSpaceDE w:val="0"/>
        <w:spacing w:line="23" w:lineRule="atLeast"/>
        <w:jc w:val="center"/>
        <w:rPr>
          <w:b/>
          <w:bCs/>
          <w:sz w:val="28"/>
          <w:szCs w:val="28"/>
        </w:rPr>
      </w:pPr>
    </w:p>
    <w:p w:rsidR="00B8522F" w:rsidRDefault="00E41787">
      <w:pPr>
        <w:widowControl w:val="0"/>
        <w:autoSpaceDE w:val="0"/>
        <w:spacing w:line="23" w:lineRule="atLeast"/>
        <w:jc w:val="center"/>
        <w:rPr>
          <w:b/>
          <w:sz w:val="28"/>
          <w:szCs w:val="28"/>
        </w:rPr>
      </w:pPr>
      <w:r>
        <w:rPr>
          <w:b/>
          <w:sz w:val="28"/>
          <w:szCs w:val="28"/>
        </w:rPr>
        <w:t>Паспорт подпрограммы 1 "Обеспечение безопасности жизнедеятельности населения и территории Никольского сельского поселения"</w:t>
      </w:r>
    </w:p>
    <w:p w:rsidR="00B8522F" w:rsidRDefault="00B8522F">
      <w:pPr>
        <w:widowControl w:val="0"/>
        <w:autoSpaceDE w:val="0"/>
        <w:spacing w:line="23" w:lineRule="atLeast"/>
        <w:jc w:val="center"/>
        <w:rPr>
          <w:b/>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402"/>
        <w:gridCol w:w="5994"/>
      </w:tblGrid>
      <w:tr w:rsidR="00B8522F">
        <w:trPr>
          <w:trHeight w:val="751"/>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center"/>
              <w:rPr>
                <w:b/>
                <w:sz w:val="28"/>
                <w:szCs w:val="28"/>
              </w:rPr>
            </w:pPr>
            <w:r>
              <w:rPr>
                <w:b/>
                <w:sz w:val="28"/>
                <w:szCs w:val="28"/>
              </w:rPr>
              <w:t>Подпрограмма 1 "Обеспечение безопасности жизнедеятельности населения и территории Никольского сельского поселения" (далее – подпрограмма 1)</w:t>
            </w:r>
          </w:p>
        </w:tc>
      </w:tr>
      <w:tr w:rsidR="00B8522F">
        <w:trPr>
          <w:trHeight w:val="460"/>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Соисполнитель</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rPr>
          <w:trHeight w:val="359"/>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rPr>
          <w:trHeight w:val="931"/>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Создание безопасной среды обитания и жизнедеятельности для населения, повышение уровня безопасности территории Никольского сельского поселения</w:t>
            </w:r>
          </w:p>
        </w:tc>
      </w:tr>
      <w:tr w:rsidR="00B8522F">
        <w:trPr>
          <w:trHeight w:val="1806"/>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numPr>
                <w:ilvl w:val="1"/>
                <w:numId w:val="3"/>
              </w:numPr>
              <w:tabs>
                <w:tab w:val="left" w:pos="492"/>
              </w:tabs>
              <w:suppressAutoHyphens/>
              <w:autoSpaceDE w:val="0"/>
              <w:snapToGrid w:val="0"/>
              <w:spacing w:line="23" w:lineRule="atLeast"/>
              <w:ind w:left="67" w:firstLine="0"/>
              <w:jc w:val="both"/>
              <w:rPr>
                <w:sz w:val="28"/>
                <w:szCs w:val="28"/>
              </w:rPr>
            </w:pPr>
            <w:r>
              <w:rPr>
                <w:sz w:val="28"/>
                <w:szCs w:val="28"/>
              </w:rPr>
              <w:t>Профилактика экстремизма и терроризма на территории поселения и охрана общественного порядка.</w:t>
            </w:r>
          </w:p>
          <w:p w:rsidR="00B8522F" w:rsidRDefault="00E41787">
            <w:pPr>
              <w:widowControl w:val="0"/>
              <w:numPr>
                <w:ilvl w:val="1"/>
                <w:numId w:val="3"/>
              </w:numPr>
              <w:tabs>
                <w:tab w:val="clear" w:pos="1080"/>
                <w:tab w:val="left" w:pos="351"/>
              </w:tabs>
              <w:suppressAutoHyphens/>
              <w:autoSpaceDE w:val="0"/>
              <w:snapToGrid w:val="0"/>
              <w:spacing w:line="23" w:lineRule="atLeast"/>
              <w:ind w:left="67" w:firstLine="0"/>
              <w:jc w:val="both"/>
              <w:rPr>
                <w:sz w:val="28"/>
                <w:szCs w:val="28"/>
              </w:rPr>
            </w:pPr>
            <w:r>
              <w:rPr>
                <w:sz w:val="28"/>
                <w:szCs w:val="28"/>
              </w:rPr>
              <w:t xml:space="preserve"> Обеспечение первичных мер пожарной безопасности.</w:t>
            </w:r>
          </w:p>
          <w:p w:rsidR="00B8522F" w:rsidRDefault="00E41787">
            <w:pPr>
              <w:widowControl w:val="0"/>
              <w:numPr>
                <w:ilvl w:val="1"/>
                <w:numId w:val="3"/>
              </w:numPr>
              <w:tabs>
                <w:tab w:val="clear" w:pos="1080"/>
                <w:tab w:val="left" w:pos="492"/>
              </w:tabs>
              <w:suppressAutoHyphens/>
              <w:autoSpaceDE w:val="0"/>
              <w:snapToGrid w:val="0"/>
              <w:spacing w:line="23" w:lineRule="atLeast"/>
              <w:ind w:left="67" w:firstLine="0"/>
              <w:jc w:val="both"/>
              <w:rPr>
                <w:sz w:val="28"/>
                <w:szCs w:val="28"/>
              </w:rPr>
            </w:pPr>
            <w:r>
              <w:rPr>
                <w:sz w:val="28"/>
                <w:szCs w:val="28"/>
              </w:rPr>
              <w:t>Предупреждение и ликвидация последствий чрезвычайных ситуаций природного и техногенного характера.</w:t>
            </w:r>
          </w:p>
        </w:tc>
      </w:tr>
      <w:tr w:rsidR="00B8522F">
        <w:trPr>
          <w:trHeight w:val="141"/>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1 этап:  2015 по 2020 годы. </w:t>
            </w:r>
          </w:p>
          <w:p w:rsidR="00B8522F" w:rsidRDefault="00E41787">
            <w:pPr>
              <w:widowControl w:val="0"/>
              <w:autoSpaceDE w:val="0"/>
              <w:snapToGrid w:val="0"/>
              <w:spacing w:line="23" w:lineRule="atLeast"/>
              <w:jc w:val="both"/>
              <w:rPr>
                <w:sz w:val="28"/>
                <w:szCs w:val="28"/>
              </w:rPr>
            </w:pPr>
            <w:r>
              <w:rPr>
                <w:sz w:val="28"/>
                <w:szCs w:val="28"/>
              </w:rPr>
              <w:t>2 этап: 2021 по 2025 годы.</w:t>
            </w:r>
          </w:p>
        </w:tc>
      </w:tr>
      <w:tr w:rsidR="00B8522F">
        <w:trPr>
          <w:trHeight w:val="141"/>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(2015-2020 гг.) Общий объем бюджетных ассигнований подпрограммы 1 составит  80,4   тыс. рублей, в том числе за счет средств местного бюджета  80,4 тыс. рублей по годам реализации:</w:t>
            </w:r>
          </w:p>
          <w:p w:rsidR="00B8522F" w:rsidRDefault="00E41787">
            <w:pPr>
              <w:spacing w:line="23" w:lineRule="atLeast"/>
              <w:rPr>
                <w:sz w:val="28"/>
                <w:szCs w:val="28"/>
                <w:highlight w:val="yellow"/>
              </w:rPr>
            </w:pPr>
            <w:r>
              <w:rPr>
                <w:sz w:val="28"/>
                <w:szCs w:val="28"/>
              </w:rPr>
              <w:t>2015 год -  10,0 тыс. руб.;</w:t>
            </w:r>
          </w:p>
          <w:p w:rsidR="00B8522F" w:rsidRDefault="00E41787">
            <w:pPr>
              <w:spacing w:line="23" w:lineRule="atLeast"/>
              <w:rPr>
                <w:sz w:val="28"/>
                <w:szCs w:val="28"/>
              </w:rPr>
            </w:pPr>
            <w:r>
              <w:rPr>
                <w:sz w:val="28"/>
                <w:szCs w:val="28"/>
              </w:rPr>
              <w:t>2016 год -     55,3 тыс. руб.;</w:t>
            </w:r>
          </w:p>
          <w:p w:rsidR="00B8522F" w:rsidRDefault="00E41787">
            <w:pPr>
              <w:spacing w:line="23" w:lineRule="atLeast"/>
              <w:rPr>
                <w:sz w:val="28"/>
                <w:szCs w:val="28"/>
              </w:rPr>
            </w:pPr>
            <w:r>
              <w:rPr>
                <w:sz w:val="28"/>
                <w:szCs w:val="28"/>
              </w:rPr>
              <w:t>2017 год -      12,5 тыс. руб.;</w:t>
            </w:r>
          </w:p>
          <w:p w:rsidR="00B8522F" w:rsidRDefault="00E41787">
            <w:pPr>
              <w:spacing w:line="23" w:lineRule="atLeast"/>
              <w:rPr>
                <w:sz w:val="28"/>
                <w:szCs w:val="28"/>
              </w:rPr>
            </w:pPr>
            <w:r>
              <w:rPr>
                <w:sz w:val="28"/>
                <w:szCs w:val="28"/>
              </w:rPr>
              <w:t>2018 год -      0,0 тыс. руб.;</w:t>
            </w:r>
          </w:p>
          <w:p w:rsidR="00B8522F" w:rsidRDefault="00E41787">
            <w:pPr>
              <w:spacing w:line="23" w:lineRule="atLeast"/>
              <w:rPr>
                <w:sz w:val="28"/>
                <w:szCs w:val="28"/>
              </w:rPr>
            </w:pPr>
            <w:r>
              <w:rPr>
                <w:sz w:val="28"/>
                <w:szCs w:val="28"/>
              </w:rPr>
              <w:t>2019 год -      0,0 тыс. руб.;</w:t>
            </w:r>
          </w:p>
          <w:p w:rsidR="00B8522F" w:rsidRDefault="00E41787">
            <w:pPr>
              <w:spacing w:line="23" w:lineRule="atLeast"/>
              <w:rPr>
                <w:sz w:val="28"/>
                <w:szCs w:val="28"/>
              </w:rPr>
            </w:pPr>
            <w:r>
              <w:rPr>
                <w:sz w:val="28"/>
                <w:szCs w:val="28"/>
              </w:rPr>
              <w:t>2020 год -      2,6 тыс. руб.</w:t>
            </w:r>
          </w:p>
          <w:p w:rsidR="00B8522F" w:rsidRDefault="00E41787">
            <w:pPr>
              <w:spacing w:line="23" w:lineRule="atLeast"/>
              <w:rPr>
                <w:sz w:val="28"/>
                <w:szCs w:val="28"/>
              </w:rPr>
            </w:pPr>
            <w:r>
              <w:rPr>
                <w:sz w:val="28"/>
                <w:szCs w:val="28"/>
              </w:rPr>
              <w:lastRenderedPageBreak/>
              <w:t>2 этап (2021-2025 гг.) Общий объем бюджетных ассигнований подпрограммы 1 составит  1072,9 тыс. рублей, в том числе за счет средств местного бюджета  1072,9 тыс. рублей по годам реализации:</w:t>
            </w:r>
          </w:p>
          <w:p w:rsidR="00B8522F" w:rsidRDefault="00E41787">
            <w:pPr>
              <w:spacing w:line="23" w:lineRule="atLeast"/>
              <w:rPr>
                <w:sz w:val="28"/>
                <w:szCs w:val="28"/>
                <w:highlight w:val="yellow"/>
              </w:rPr>
            </w:pPr>
            <w:r>
              <w:rPr>
                <w:sz w:val="28"/>
                <w:szCs w:val="28"/>
              </w:rPr>
              <w:t>2021 год -  107,0 тыс. руб.;</w:t>
            </w:r>
          </w:p>
          <w:p w:rsidR="00B8522F" w:rsidRDefault="00E41787">
            <w:pPr>
              <w:spacing w:line="23" w:lineRule="atLeast"/>
              <w:rPr>
                <w:sz w:val="28"/>
                <w:szCs w:val="28"/>
              </w:rPr>
            </w:pPr>
            <w:r>
              <w:rPr>
                <w:sz w:val="28"/>
                <w:szCs w:val="28"/>
              </w:rPr>
              <w:t>2022 год -     464,8 тыс. руб.;</w:t>
            </w:r>
          </w:p>
          <w:p w:rsidR="00B8522F" w:rsidRDefault="00E41787">
            <w:pPr>
              <w:spacing w:line="23" w:lineRule="atLeast"/>
              <w:rPr>
                <w:sz w:val="28"/>
                <w:szCs w:val="28"/>
              </w:rPr>
            </w:pPr>
            <w:r>
              <w:rPr>
                <w:sz w:val="28"/>
                <w:szCs w:val="28"/>
              </w:rPr>
              <w:t>2023 год -      561,1 тыс. руб.;</w:t>
            </w:r>
          </w:p>
          <w:p w:rsidR="00B8522F" w:rsidRDefault="00E41787">
            <w:pPr>
              <w:spacing w:line="23" w:lineRule="atLeast"/>
              <w:rPr>
                <w:sz w:val="28"/>
                <w:szCs w:val="28"/>
              </w:rPr>
            </w:pPr>
            <w:r>
              <w:rPr>
                <w:sz w:val="28"/>
                <w:szCs w:val="28"/>
              </w:rPr>
              <w:t>2024 год -      20,0 тыс. руб.;</w:t>
            </w:r>
          </w:p>
          <w:p w:rsidR="00B8522F" w:rsidRDefault="00E41787">
            <w:pPr>
              <w:spacing w:line="23" w:lineRule="atLeast"/>
              <w:rPr>
                <w:sz w:val="28"/>
                <w:szCs w:val="28"/>
              </w:rPr>
            </w:pPr>
            <w:r>
              <w:rPr>
                <w:sz w:val="28"/>
                <w:szCs w:val="28"/>
              </w:rPr>
              <w:t>2025 год -     20,0 тыс. руб.</w:t>
            </w:r>
          </w:p>
          <w:p w:rsidR="00B8522F" w:rsidRDefault="00E41787">
            <w:pPr>
              <w:ind w:firstLine="708"/>
              <w:jc w:val="both"/>
              <w:rPr>
                <w:sz w:val="28"/>
                <w:szCs w:val="28"/>
              </w:rPr>
            </w:pPr>
            <w:r>
              <w:rPr>
                <w:sz w:val="28"/>
                <w:szCs w:val="28"/>
              </w:rPr>
              <w:t>Прогнозный объем средств, привлекаемых из других источников 0 тыс. рублей.</w:t>
            </w:r>
          </w:p>
        </w:tc>
      </w:tr>
      <w:tr w:rsidR="00B8522F">
        <w:trPr>
          <w:trHeight w:val="1050"/>
        </w:trPr>
        <w:tc>
          <w:tcPr>
            <w:tcW w:w="3402"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lastRenderedPageBreak/>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реализации подпрограммы 1 (2015 – 2020 гг.):</w:t>
            </w:r>
          </w:p>
          <w:p w:rsidR="00B8522F" w:rsidRDefault="00E41787">
            <w:pPr>
              <w:spacing w:line="23" w:lineRule="atLeast"/>
              <w:rPr>
                <w:sz w:val="28"/>
                <w:szCs w:val="28"/>
              </w:rPr>
            </w:pPr>
            <w:r>
              <w:rPr>
                <w:sz w:val="28"/>
                <w:szCs w:val="28"/>
              </w:rPr>
              <w:t>К концу 2021 года целевой показатель достигнет следующего значения:</w:t>
            </w:r>
          </w:p>
          <w:p w:rsidR="00B8522F" w:rsidRDefault="00E41787">
            <w:pPr>
              <w:spacing w:line="23" w:lineRule="atLeast"/>
              <w:rPr>
                <w:sz w:val="28"/>
                <w:szCs w:val="28"/>
              </w:rPr>
            </w:pPr>
            <w:r>
              <w:rPr>
                <w:sz w:val="28"/>
                <w:szCs w:val="28"/>
              </w:rPr>
              <w:t>- повышение удовлетворенности населения уровнем безопасностью жизни до 65 % от числа опрошенных.</w:t>
            </w:r>
          </w:p>
          <w:p w:rsidR="00B8522F" w:rsidRDefault="00E41787">
            <w:pPr>
              <w:spacing w:line="23" w:lineRule="atLeast"/>
              <w:rPr>
                <w:sz w:val="28"/>
                <w:szCs w:val="28"/>
              </w:rPr>
            </w:pPr>
            <w:r>
              <w:rPr>
                <w:sz w:val="28"/>
                <w:szCs w:val="28"/>
              </w:rPr>
              <w:t>2 этап реализации подпрограммы 1 (2021 – 2025 гг.):</w:t>
            </w:r>
          </w:p>
          <w:p w:rsidR="00B8522F" w:rsidRDefault="00E41787">
            <w:pPr>
              <w:spacing w:line="23" w:lineRule="atLeast"/>
              <w:rPr>
                <w:sz w:val="28"/>
                <w:szCs w:val="28"/>
              </w:rPr>
            </w:pPr>
            <w:r>
              <w:rPr>
                <w:sz w:val="28"/>
                <w:szCs w:val="28"/>
              </w:rPr>
              <w:t>К концу 2025 года целевой показатель достигнет следующего значения:</w:t>
            </w:r>
          </w:p>
          <w:p w:rsidR="00B8522F" w:rsidRDefault="00E41787">
            <w:pPr>
              <w:spacing w:line="23" w:lineRule="atLeast"/>
              <w:rPr>
                <w:sz w:val="28"/>
                <w:szCs w:val="28"/>
              </w:rPr>
            </w:pPr>
            <w:r>
              <w:rPr>
                <w:sz w:val="28"/>
                <w:szCs w:val="28"/>
              </w:rPr>
              <w:t>- повышение удовлетворенности населения уровнем безопасностью жизни до 85 % от числа опрошенных.</w:t>
            </w:r>
          </w:p>
        </w:tc>
      </w:tr>
    </w:tbl>
    <w:p w:rsidR="00B8522F" w:rsidRDefault="00B8522F">
      <w:pPr>
        <w:widowControl w:val="0"/>
        <w:autoSpaceDE w:val="0"/>
        <w:spacing w:line="23" w:lineRule="atLeast"/>
        <w:ind w:firstLine="540"/>
        <w:jc w:val="both"/>
      </w:pPr>
    </w:p>
    <w:p w:rsidR="00B8522F" w:rsidRDefault="00E41787">
      <w:pPr>
        <w:widowControl w:val="0"/>
        <w:numPr>
          <w:ilvl w:val="2"/>
          <w:numId w:val="3"/>
        </w:numPr>
        <w:tabs>
          <w:tab w:val="clear" w:pos="1440"/>
          <w:tab w:val="left" w:pos="567"/>
        </w:tabs>
        <w:suppressAutoHyphens/>
        <w:autoSpaceDE w:val="0"/>
        <w:spacing w:line="23" w:lineRule="atLeast"/>
        <w:ind w:left="567"/>
        <w:jc w:val="center"/>
        <w:rPr>
          <w:b/>
          <w:bCs/>
          <w:sz w:val="28"/>
          <w:szCs w:val="28"/>
        </w:rPr>
      </w:pPr>
      <w:r>
        <w:rPr>
          <w:b/>
          <w:bCs/>
          <w:sz w:val="28"/>
          <w:szCs w:val="28"/>
        </w:rPr>
        <w:t>Характеристика сферы реализации подпрограммы 1, описание основных проблем в указанной сфере и прогноз ее развития</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ind w:firstLine="540"/>
        <w:jc w:val="both"/>
        <w:rPr>
          <w:sz w:val="28"/>
          <w:szCs w:val="28"/>
        </w:rPr>
      </w:pPr>
      <w:r>
        <w:rPr>
          <w:sz w:val="28"/>
          <w:szCs w:val="28"/>
        </w:rPr>
        <w:t>Развитие человеческого потенциала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B8522F" w:rsidRDefault="00E41787">
      <w:pPr>
        <w:widowControl w:val="0"/>
        <w:autoSpaceDE w:val="0"/>
        <w:spacing w:line="23" w:lineRule="atLeast"/>
        <w:ind w:firstLine="540"/>
        <w:jc w:val="both"/>
        <w:rPr>
          <w:sz w:val="28"/>
          <w:szCs w:val="28"/>
        </w:rPr>
      </w:pPr>
      <w:r>
        <w:rPr>
          <w:sz w:val="28"/>
          <w:szCs w:val="28"/>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поселении, способствовавший созданию многоуровневой системы профилактики правонарушений,  незаконной миграцией, ресоциализацию лиц, освободившихся </w:t>
      </w:r>
      <w:r>
        <w:rPr>
          <w:sz w:val="28"/>
          <w:szCs w:val="28"/>
        </w:rPr>
        <w:lastRenderedPageBreak/>
        <w:t>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 Так, в 2013 году количество зарегистрированных преступлений в сравнении с 2012 годом сократилось на 1%. С 2 до 1 уменьшилось количество умышленных убийств, с 6 до 4 - преступлений, связанных с причинением тяжкого вреда здоровью, грабежи – уменьшились с 28 до 24.  На 4,2% сократилось количество грабежей, с 19 до 17 - преступлений, совершенных на улице. Количество дорожно-транспортных происшествий сократилось с 18 до 15.</w:t>
      </w:r>
    </w:p>
    <w:p w:rsidR="00B8522F" w:rsidRDefault="00E41787">
      <w:pPr>
        <w:widowControl w:val="0"/>
        <w:autoSpaceDE w:val="0"/>
        <w:spacing w:line="23" w:lineRule="atLeast"/>
        <w:ind w:firstLine="540"/>
        <w:jc w:val="both"/>
        <w:rPr>
          <w:sz w:val="28"/>
          <w:szCs w:val="28"/>
        </w:rPr>
      </w:pPr>
      <w:r>
        <w:rPr>
          <w:sz w:val="28"/>
          <w:szCs w:val="28"/>
        </w:rPr>
        <w:t>В 2013 году было выявлено 31 правонарушений. 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B8522F" w:rsidRDefault="00E41787">
      <w:pPr>
        <w:widowControl w:val="0"/>
        <w:autoSpaceDE w:val="0"/>
        <w:spacing w:line="23" w:lineRule="atLeast"/>
        <w:ind w:firstLine="540"/>
        <w:jc w:val="both"/>
        <w:rPr>
          <w:sz w:val="28"/>
          <w:szCs w:val="28"/>
        </w:rPr>
      </w:pPr>
      <w:r>
        <w:rPr>
          <w:sz w:val="28"/>
          <w:szCs w:val="28"/>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rsidR="00B8522F" w:rsidRDefault="00B8522F">
      <w:pPr>
        <w:widowControl w:val="0"/>
        <w:autoSpaceDE w:val="0"/>
        <w:spacing w:line="23" w:lineRule="atLeast"/>
        <w:ind w:firstLine="540"/>
        <w:jc w:val="both"/>
        <w:rPr>
          <w:sz w:val="28"/>
          <w:szCs w:val="28"/>
        </w:rPr>
      </w:pPr>
    </w:p>
    <w:p w:rsidR="00B8522F" w:rsidRDefault="00E41787">
      <w:pPr>
        <w:widowControl w:val="0"/>
        <w:numPr>
          <w:ilvl w:val="0"/>
          <w:numId w:val="3"/>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1</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ind w:firstLine="540"/>
        <w:jc w:val="both"/>
        <w:rPr>
          <w:sz w:val="28"/>
          <w:szCs w:val="28"/>
        </w:rPr>
      </w:pPr>
      <w:r>
        <w:rPr>
          <w:sz w:val="28"/>
          <w:szCs w:val="28"/>
        </w:rPr>
        <w:t>Стратегической задачей в сфере безопасности жизнедеятельности населения Никольского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B8522F" w:rsidRDefault="00E41787">
      <w:pPr>
        <w:widowControl w:val="0"/>
        <w:autoSpaceDE w:val="0"/>
        <w:spacing w:line="23" w:lineRule="atLeast"/>
        <w:ind w:firstLine="540"/>
        <w:jc w:val="both"/>
        <w:rPr>
          <w:sz w:val="28"/>
          <w:szCs w:val="28"/>
        </w:rPr>
      </w:pPr>
      <w:r>
        <w:rPr>
          <w:sz w:val="28"/>
          <w:szCs w:val="28"/>
        </w:rPr>
        <w:t>Реализация мероприятий подпрограммы 1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сельского поселения.</w:t>
      </w:r>
    </w:p>
    <w:p w:rsidR="00B8522F" w:rsidRDefault="00E41787">
      <w:pPr>
        <w:widowControl w:val="0"/>
        <w:autoSpaceDE w:val="0"/>
        <w:spacing w:line="23" w:lineRule="atLeast"/>
        <w:ind w:firstLine="540"/>
        <w:jc w:val="both"/>
        <w:rPr>
          <w:sz w:val="28"/>
          <w:szCs w:val="28"/>
        </w:rPr>
      </w:pPr>
      <w:r>
        <w:rPr>
          <w:sz w:val="28"/>
          <w:szCs w:val="28"/>
        </w:rPr>
        <w:t>Целью подпрограммы 1 является создание безопасной среды обитания и жизнедеятельности для населения, повышение уровня безопасности территории Никольского сельского поселения. Цель подпрограммы 1 достигается посредством решения комплекса задач подпрограммы 1:</w:t>
      </w:r>
    </w:p>
    <w:p w:rsidR="00B8522F" w:rsidRDefault="00E41787">
      <w:pPr>
        <w:widowControl w:val="0"/>
        <w:autoSpaceDE w:val="0"/>
        <w:snapToGrid w:val="0"/>
        <w:spacing w:line="23" w:lineRule="atLeast"/>
        <w:ind w:firstLine="709"/>
        <w:jc w:val="both"/>
        <w:rPr>
          <w:sz w:val="28"/>
          <w:szCs w:val="28"/>
        </w:rPr>
      </w:pPr>
      <w:r>
        <w:rPr>
          <w:sz w:val="28"/>
          <w:szCs w:val="28"/>
        </w:rPr>
        <w:t>1. Профилактика экстремизма и терроризма на территории поселения и охрана общественного порядка.</w:t>
      </w:r>
    </w:p>
    <w:p w:rsidR="00B8522F" w:rsidRDefault="00E41787">
      <w:pPr>
        <w:widowControl w:val="0"/>
        <w:autoSpaceDE w:val="0"/>
        <w:snapToGrid w:val="0"/>
        <w:spacing w:line="23" w:lineRule="atLeast"/>
        <w:ind w:firstLine="708"/>
        <w:jc w:val="both"/>
        <w:rPr>
          <w:sz w:val="28"/>
          <w:szCs w:val="28"/>
        </w:rPr>
      </w:pPr>
      <w:r>
        <w:rPr>
          <w:sz w:val="28"/>
          <w:szCs w:val="28"/>
        </w:rPr>
        <w:t>2. Обеспечение первичных мер пожарной безопасности.</w:t>
      </w:r>
    </w:p>
    <w:p w:rsidR="00B8522F" w:rsidRDefault="00E41787">
      <w:pPr>
        <w:widowControl w:val="0"/>
        <w:autoSpaceDE w:val="0"/>
        <w:spacing w:line="23" w:lineRule="atLeast"/>
        <w:ind w:firstLine="709"/>
        <w:jc w:val="both"/>
        <w:rPr>
          <w:sz w:val="28"/>
          <w:szCs w:val="28"/>
        </w:rPr>
      </w:pPr>
      <w:r>
        <w:rPr>
          <w:sz w:val="28"/>
          <w:szCs w:val="28"/>
        </w:rPr>
        <w:t>3. Предупреждение и ликвидация последствий чрезвычайных ситуаций природного и техногенного характера.</w:t>
      </w:r>
    </w:p>
    <w:p w:rsidR="00B8522F" w:rsidRDefault="00E41787">
      <w:pPr>
        <w:widowControl w:val="0"/>
        <w:autoSpaceDE w:val="0"/>
        <w:spacing w:line="23" w:lineRule="atLeast"/>
        <w:ind w:firstLine="540"/>
        <w:jc w:val="both"/>
        <w:rPr>
          <w:sz w:val="28"/>
          <w:szCs w:val="28"/>
        </w:rPr>
      </w:pPr>
      <w:r>
        <w:rPr>
          <w:sz w:val="28"/>
          <w:szCs w:val="28"/>
        </w:rPr>
        <w:t>Подпрограмма 1 рассчитана на проведение в два этапа:</w:t>
      </w:r>
    </w:p>
    <w:p w:rsidR="00B8522F" w:rsidRDefault="00E41787">
      <w:pPr>
        <w:widowControl w:val="0"/>
        <w:autoSpaceDE w:val="0"/>
        <w:spacing w:line="23" w:lineRule="atLeast"/>
        <w:ind w:firstLine="540"/>
        <w:jc w:val="both"/>
        <w:rPr>
          <w:sz w:val="28"/>
          <w:szCs w:val="28"/>
        </w:rPr>
      </w:pPr>
      <w:r>
        <w:rPr>
          <w:sz w:val="28"/>
          <w:szCs w:val="28"/>
        </w:rPr>
        <w:lastRenderedPageBreak/>
        <w:t>1этап: 2015 года 2020 года;</w:t>
      </w:r>
    </w:p>
    <w:p w:rsidR="00B8522F" w:rsidRDefault="00E41787">
      <w:pPr>
        <w:widowControl w:val="0"/>
        <w:autoSpaceDE w:val="0"/>
        <w:spacing w:line="23" w:lineRule="atLeast"/>
        <w:ind w:firstLine="540"/>
        <w:jc w:val="both"/>
        <w:rPr>
          <w:sz w:val="28"/>
          <w:szCs w:val="28"/>
        </w:rPr>
      </w:pPr>
      <w:r>
        <w:rPr>
          <w:sz w:val="28"/>
          <w:szCs w:val="28"/>
        </w:rPr>
        <w:t>2 этап: 2021 года по 2025 года.</w:t>
      </w:r>
    </w:p>
    <w:p w:rsidR="00B8522F" w:rsidRDefault="00B8522F">
      <w:pPr>
        <w:widowControl w:val="0"/>
        <w:autoSpaceDE w:val="0"/>
        <w:spacing w:line="23" w:lineRule="atLeast"/>
        <w:ind w:firstLine="540"/>
        <w:jc w:val="both"/>
        <w:rPr>
          <w:sz w:val="28"/>
          <w:szCs w:val="28"/>
        </w:rPr>
      </w:pPr>
    </w:p>
    <w:p w:rsidR="00B8522F" w:rsidRDefault="00E41787">
      <w:pPr>
        <w:widowControl w:val="0"/>
        <w:numPr>
          <w:ilvl w:val="0"/>
          <w:numId w:val="3"/>
        </w:numPr>
        <w:suppressAutoHyphens/>
        <w:autoSpaceDE w:val="0"/>
        <w:spacing w:line="23" w:lineRule="atLeast"/>
        <w:jc w:val="center"/>
        <w:rPr>
          <w:b/>
          <w:bCs/>
          <w:sz w:val="28"/>
          <w:szCs w:val="28"/>
        </w:rPr>
      </w:pPr>
      <w:r>
        <w:rPr>
          <w:b/>
          <w:bCs/>
          <w:sz w:val="28"/>
          <w:szCs w:val="28"/>
        </w:rPr>
        <w:t>Обоснование выделения системы мероприятий и краткое описание основных мероприятий подпрограммы 1</w:t>
      </w:r>
    </w:p>
    <w:p w:rsidR="00B8522F" w:rsidRDefault="00B8522F">
      <w:pPr>
        <w:widowControl w:val="0"/>
        <w:autoSpaceDE w:val="0"/>
        <w:spacing w:line="23" w:lineRule="atLeast"/>
        <w:ind w:left="720"/>
        <w:rPr>
          <w:b/>
          <w:bCs/>
          <w:sz w:val="28"/>
          <w:szCs w:val="28"/>
        </w:rPr>
      </w:pPr>
    </w:p>
    <w:p w:rsidR="00B8522F" w:rsidRDefault="00E41787">
      <w:pPr>
        <w:widowControl w:val="0"/>
        <w:autoSpaceDE w:val="0"/>
        <w:spacing w:line="23" w:lineRule="atLeast"/>
        <w:ind w:firstLine="540"/>
        <w:jc w:val="both"/>
        <w:rPr>
          <w:sz w:val="28"/>
          <w:szCs w:val="28"/>
        </w:rPr>
      </w:pPr>
      <w:r>
        <w:rPr>
          <w:sz w:val="28"/>
          <w:szCs w:val="28"/>
        </w:rPr>
        <w:t>Мероприятия по реализации подпрограммы 1 включают:</w:t>
      </w:r>
    </w:p>
    <w:p w:rsidR="00B8522F" w:rsidRDefault="00E41787">
      <w:pPr>
        <w:widowControl w:val="0"/>
        <w:numPr>
          <w:ilvl w:val="2"/>
          <w:numId w:val="3"/>
        </w:numPr>
        <w:suppressAutoHyphens/>
        <w:autoSpaceDE w:val="0"/>
        <w:spacing w:line="23" w:lineRule="atLeast"/>
        <w:ind w:left="0" w:firstLine="709"/>
        <w:jc w:val="both"/>
        <w:rPr>
          <w:sz w:val="28"/>
          <w:szCs w:val="28"/>
        </w:rPr>
      </w:pPr>
      <w:r>
        <w:rPr>
          <w:sz w:val="28"/>
          <w:szCs w:val="28"/>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B8522F" w:rsidRDefault="00E41787">
      <w:pPr>
        <w:widowControl w:val="0"/>
        <w:numPr>
          <w:ilvl w:val="2"/>
          <w:numId w:val="3"/>
        </w:numPr>
        <w:suppressAutoHyphens/>
        <w:autoSpaceDE w:val="0"/>
        <w:spacing w:line="23" w:lineRule="atLeast"/>
        <w:ind w:left="0" w:firstLine="1080"/>
        <w:jc w:val="both"/>
        <w:rPr>
          <w:sz w:val="28"/>
          <w:szCs w:val="28"/>
        </w:rPr>
      </w:pPr>
      <w:r>
        <w:rPr>
          <w:sz w:val="28"/>
          <w:szCs w:val="28"/>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B8522F" w:rsidRDefault="00E41787">
      <w:pPr>
        <w:widowControl w:val="0"/>
        <w:numPr>
          <w:ilvl w:val="2"/>
          <w:numId w:val="3"/>
        </w:numPr>
        <w:suppressAutoHyphens/>
        <w:autoSpaceDE w:val="0"/>
        <w:spacing w:line="23" w:lineRule="atLeast"/>
        <w:ind w:hanging="589"/>
        <w:jc w:val="both"/>
        <w:rPr>
          <w:sz w:val="28"/>
          <w:szCs w:val="28"/>
        </w:rPr>
      </w:pPr>
      <w:r>
        <w:rPr>
          <w:sz w:val="28"/>
          <w:szCs w:val="28"/>
        </w:rPr>
        <w:t>Поддержка деятельности добровольной пожарной дружины.</w:t>
      </w:r>
    </w:p>
    <w:p w:rsidR="00B8522F" w:rsidRDefault="00E41787">
      <w:pPr>
        <w:widowControl w:val="0"/>
        <w:numPr>
          <w:ilvl w:val="2"/>
          <w:numId w:val="3"/>
        </w:numPr>
        <w:suppressAutoHyphens/>
        <w:autoSpaceDE w:val="0"/>
        <w:spacing w:line="23" w:lineRule="atLeast"/>
        <w:ind w:left="0" w:firstLine="851"/>
        <w:jc w:val="both"/>
        <w:rPr>
          <w:sz w:val="28"/>
          <w:szCs w:val="28"/>
        </w:rPr>
      </w:pPr>
      <w:r>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522F" w:rsidRDefault="00E41787">
      <w:pPr>
        <w:widowControl w:val="0"/>
        <w:autoSpaceDE w:val="0"/>
        <w:spacing w:line="23" w:lineRule="atLeast"/>
        <w:jc w:val="both"/>
        <w:rPr>
          <w:sz w:val="28"/>
          <w:szCs w:val="28"/>
        </w:rPr>
      </w:pPr>
      <w:r>
        <w:rPr>
          <w:sz w:val="28"/>
          <w:szCs w:val="28"/>
        </w:rPr>
        <w:t xml:space="preserve">          Реализация мероприятий обеспечит: </w:t>
      </w:r>
    </w:p>
    <w:p w:rsidR="00B8522F" w:rsidRDefault="00E41787">
      <w:pPr>
        <w:widowControl w:val="0"/>
        <w:autoSpaceDE w:val="0"/>
        <w:spacing w:line="23" w:lineRule="atLeast"/>
        <w:jc w:val="both"/>
        <w:rPr>
          <w:sz w:val="28"/>
          <w:szCs w:val="28"/>
        </w:rPr>
      </w:pPr>
      <w:r>
        <w:rPr>
          <w:sz w:val="28"/>
          <w:szCs w:val="28"/>
        </w:rPr>
        <w:t xml:space="preserve">- охрану общественного порядка и общественной безопасности; </w:t>
      </w:r>
    </w:p>
    <w:p w:rsidR="00B8522F" w:rsidRDefault="00E41787">
      <w:pPr>
        <w:widowControl w:val="0"/>
        <w:autoSpaceDE w:val="0"/>
        <w:spacing w:line="23" w:lineRule="atLeast"/>
        <w:jc w:val="both"/>
        <w:rPr>
          <w:sz w:val="28"/>
          <w:szCs w:val="28"/>
        </w:rPr>
      </w:pPr>
      <w:r>
        <w:rPr>
          <w:sz w:val="28"/>
          <w:szCs w:val="28"/>
        </w:rPr>
        <w:t xml:space="preserve">- содействие оперативным службам МВД, ФСБ, МЧС и др.; </w:t>
      </w:r>
    </w:p>
    <w:p w:rsidR="00B8522F" w:rsidRDefault="00E41787">
      <w:pPr>
        <w:widowControl w:val="0"/>
        <w:autoSpaceDE w:val="0"/>
        <w:spacing w:line="23" w:lineRule="atLeast"/>
        <w:jc w:val="both"/>
        <w:rPr>
          <w:sz w:val="28"/>
          <w:szCs w:val="28"/>
        </w:rPr>
      </w:pPr>
      <w:r>
        <w:rPr>
          <w:sz w:val="28"/>
          <w:szCs w:val="28"/>
        </w:rPr>
        <w:t xml:space="preserve">- пресечение асоциального поведения и вандализма; </w:t>
      </w:r>
    </w:p>
    <w:p w:rsidR="00B8522F" w:rsidRDefault="00E41787">
      <w:pPr>
        <w:widowControl w:val="0"/>
        <w:autoSpaceDE w:val="0"/>
        <w:spacing w:line="23" w:lineRule="atLeast"/>
        <w:jc w:val="both"/>
        <w:rPr>
          <w:sz w:val="28"/>
          <w:szCs w:val="28"/>
        </w:rPr>
      </w:pPr>
      <w:r>
        <w:rPr>
          <w:sz w:val="28"/>
          <w:szCs w:val="28"/>
        </w:rPr>
        <w:t xml:space="preserve">- усиление    защищенности      социально    значимых     объектов    на территории поселения; </w:t>
      </w:r>
    </w:p>
    <w:p w:rsidR="00B8522F" w:rsidRDefault="00E41787">
      <w:pPr>
        <w:widowControl w:val="0"/>
        <w:numPr>
          <w:ilvl w:val="0"/>
          <w:numId w:val="5"/>
        </w:numPr>
        <w:tabs>
          <w:tab w:val="clear" w:pos="720"/>
        </w:tabs>
        <w:suppressAutoHyphens/>
        <w:autoSpaceDE w:val="0"/>
        <w:spacing w:line="23" w:lineRule="atLeast"/>
        <w:ind w:left="0" w:firstLine="360"/>
        <w:jc w:val="both"/>
        <w:rPr>
          <w:sz w:val="28"/>
          <w:szCs w:val="28"/>
        </w:rPr>
      </w:pPr>
      <w:r>
        <w:rPr>
          <w:sz w:val="28"/>
          <w:szCs w:val="28"/>
        </w:rPr>
        <w:t>повышение скорости оповещения и предоставления актуальной информации населению об угрозе возникновения кризисных ситуаций.</w:t>
      </w:r>
    </w:p>
    <w:p w:rsidR="00B8522F" w:rsidRDefault="00B8522F">
      <w:pPr>
        <w:widowControl w:val="0"/>
        <w:autoSpaceDE w:val="0"/>
        <w:spacing w:line="23" w:lineRule="atLeast"/>
        <w:jc w:val="center"/>
        <w:rPr>
          <w:b/>
          <w:bCs/>
          <w:sz w:val="28"/>
          <w:szCs w:val="28"/>
        </w:rPr>
      </w:pPr>
    </w:p>
    <w:p w:rsidR="00B8522F" w:rsidRDefault="00E41787">
      <w:pPr>
        <w:numPr>
          <w:ilvl w:val="0"/>
          <w:numId w:val="3"/>
        </w:numPr>
        <w:suppressAutoHyphens/>
        <w:spacing w:line="23" w:lineRule="atLeast"/>
        <w:jc w:val="center"/>
        <w:rPr>
          <w:b/>
          <w:sz w:val="28"/>
          <w:szCs w:val="28"/>
        </w:rPr>
      </w:pPr>
      <w:r>
        <w:rPr>
          <w:b/>
          <w:sz w:val="28"/>
          <w:szCs w:val="28"/>
        </w:rPr>
        <w:t>Прогноз конечных результатов подпрограммы 1, перечень показателей подпрограммы 1</w:t>
      </w:r>
    </w:p>
    <w:p w:rsidR="00B8522F" w:rsidRDefault="00B8522F">
      <w:pPr>
        <w:spacing w:line="23" w:lineRule="atLeast"/>
        <w:jc w:val="center"/>
        <w:rPr>
          <w:b/>
          <w:sz w:val="28"/>
          <w:szCs w:val="28"/>
        </w:rPr>
      </w:pPr>
    </w:p>
    <w:p w:rsidR="00B8522F" w:rsidRDefault="00E41787">
      <w:pPr>
        <w:spacing w:line="23" w:lineRule="atLeast"/>
        <w:ind w:firstLine="709"/>
        <w:rPr>
          <w:sz w:val="28"/>
          <w:szCs w:val="28"/>
        </w:rPr>
      </w:pPr>
      <w:r>
        <w:rPr>
          <w:sz w:val="28"/>
          <w:szCs w:val="28"/>
        </w:rPr>
        <w:t>1 этап реализации подпрограммы 1 (2015 – 2020 гг.):</w:t>
      </w:r>
    </w:p>
    <w:p w:rsidR="00B8522F" w:rsidRDefault="00E41787">
      <w:pPr>
        <w:spacing w:line="23" w:lineRule="atLeast"/>
        <w:ind w:firstLine="709"/>
        <w:rPr>
          <w:sz w:val="28"/>
          <w:szCs w:val="28"/>
        </w:rPr>
      </w:pPr>
      <w:r>
        <w:rPr>
          <w:sz w:val="28"/>
          <w:szCs w:val="28"/>
        </w:rPr>
        <w:t>К концу 2020 года целевой показатель достигнет следующего значения:</w:t>
      </w:r>
    </w:p>
    <w:p w:rsidR="00B8522F" w:rsidRDefault="00E41787">
      <w:pPr>
        <w:spacing w:line="23" w:lineRule="atLeast"/>
        <w:ind w:firstLine="709"/>
        <w:rPr>
          <w:sz w:val="28"/>
          <w:szCs w:val="28"/>
        </w:rPr>
      </w:pPr>
      <w:r>
        <w:rPr>
          <w:sz w:val="28"/>
          <w:szCs w:val="28"/>
        </w:rPr>
        <w:t>- повышение удовлетворенности населения уровнем безопасностью жизни до 65 % от числа опрошенных.</w:t>
      </w:r>
    </w:p>
    <w:p w:rsidR="00B8522F" w:rsidRDefault="00E41787">
      <w:pPr>
        <w:spacing w:line="23" w:lineRule="atLeast"/>
        <w:ind w:firstLine="709"/>
        <w:rPr>
          <w:sz w:val="28"/>
          <w:szCs w:val="28"/>
        </w:rPr>
      </w:pPr>
      <w:r>
        <w:rPr>
          <w:sz w:val="28"/>
          <w:szCs w:val="28"/>
        </w:rPr>
        <w:t>2 этап реализации подпрограммы 1 (2021 – 2025 гг.):</w:t>
      </w:r>
    </w:p>
    <w:p w:rsidR="00B8522F" w:rsidRDefault="00E41787">
      <w:pPr>
        <w:spacing w:line="23" w:lineRule="atLeast"/>
        <w:ind w:firstLine="709"/>
        <w:rPr>
          <w:sz w:val="28"/>
          <w:szCs w:val="28"/>
        </w:rPr>
      </w:pPr>
      <w:r>
        <w:rPr>
          <w:sz w:val="28"/>
          <w:szCs w:val="28"/>
        </w:rPr>
        <w:t>К концу 2025 года целевой показатель достигнет следующего значения:</w:t>
      </w:r>
    </w:p>
    <w:p w:rsidR="00B8522F" w:rsidRDefault="00E41787">
      <w:pPr>
        <w:spacing w:line="23" w:lineRule="atLeast"/>
        <w:ind w:firstLine="709"/>
        <w:jc w:val="both"/>
        <w:rPr>
          <w:sz w:val="28"/>
          <w:szCs w:val="28"/>
        </w:rPr>
      </w:pPr>
      <w:r>
        <w:rPr>
          <w:sz w:val="28"/>
          <w:szCs w:val="28"/>
        </w:rPr>
        <w:t>- повышение удовлетворенности населения уровнем безопасностью жизни до 85 % от числа опрошенных.</w:t>
      </w:r>
    </w:p>
    <w:p w:rsidR="00B8522F" w:rsidRDefault="00B8522F">
      <w:pPr>
        <w:spacing w:line="23" w:lineRule="atLeast"/>
        <w:jc w:val="both"/>
        <w:rPr>
          <w:sz w:val="28"/>
          <w:szCs w:val="28"/>
        </w:rPr>
      </w:pPr>
    </w:p>
    <w:p w:rsidR="00B8522F" w:rsidRDefault="00E41787">
      <w:pPr>
        <w:numPr>
          <w:ilvl w:val="0"/>
          <w:numId w:val="3"/>
        </w:numPr>
        <w:suppressAutoHyphens/>
        <w:spacing w:line="23" w:lineRule="atLeast"/>
        <w:jc w:val="center"/>
        <w:rPr>
          <w:b/>
          <w:sz w:val="28"/>
          <w:szCs w:val="28"/>
        </w:rPr>
      </w:pPr>
      <w:r>
        <w:rPr>
          <w:b/>
          <w:sz w:val="28"/>
          <w:szCs w:val="28"/>
        </w:rPr>
        <w:t>Ресурсное обеспечение подпрограммы 1 (в разрезе главных распорядителей средств районного бюджета, основных мероприятий, а также по годам реализации подпрограммы 1)</w:t>
      </w:r>
    </w:p>
    <w:p w:rsidR="00B8522F" w:rsidRDefault="00B8522F">
      <w:pPr>
        <w:spacing w:line="23" w:lineRule="atLeast"/>
        <w:jc w:val="both"/>
        <w:rPr>
          <w:sz w:val="28"/>
          <w:szCs w:val="28"/>
        </w:rPr>
      </w:pPr>
    </w:p>
    <w:p w:rsidR="00B8522F" w:rsidRDefault="00E41787">
      <w:pPr>
        <w:spacing w:line="23" w:lineRule="atLeast"/>
        <w:ind w:firstLine="360"/>
        <w:jc w:val="both"/>
        <w:rPr>
          <w:sz w:val="28"/>
          <w:szCs w:val="28"/>
        </w:rPr>
      </w:pPr>
      <w:r>
        <w:rPr>
          <w:sz w:val="28"/>
          <w:szCs w:val="28"/>
        </w:rPr>
        <w:t>1 этап (2015-2020 гг.). Предполагаемый общий объем финансирования подпрограммы 1 составит  80,4   тыс. рублей, в том числе за счет средств местного бюджета   80,4 тыс. рублей по годам реализации:</w:t>
      </w:r>
    </w:p>
    <w:p w:rsidR="00B8522F" w:rsidRDefault="00E41787">
      <w:pPr>
        <w:spacing w:line="23" w:lineRule="atLeast"/>
        <w:rPr>
          <w:sz w:val="28"/>
          <w:szCs w:val="28"/>
          <w:highlight w:val="yellow"/>
        </w:rPr>
      </w:pPr>
      <w:r>
        <w:rPr>
          <w:sz w:val="28"/>
          <w:szCs w:val="28"/>
        </w:rPr>
        <w:lastRenderedPageBreak/>
        <w:t>2015 год -  10,0 тыс. руб.;</w:t>
      </w:r>
    </w:p>
    <w:p w:rsidR="00B8522F" w:rsidRDefault="00E41787">
      <w:pPr>
        <w:spacing w:line="23" w:lineRule="atLeast"/>
        <w:rPr>
          <w:sz w:val="28"/>
          <w:szCs w:val="28"/>
        </w:rPr>
      </w:pPr>
      <w:r>
        <w:rPr>
          <w:sz w:val="28"/>
          <w:szCs w:val="28"/>
        </w:rPr>
        <w:t>2016 год -     55,3 тыс. руб.;</w:t>
      </w:r>
    </w:p>
    <w:p w:rsidR="00B8522F" w:rsidRDefault="00E41787">
      <w:pPr>
        <w:spacing w:line="23" w:lineRule="atLeast"/>
        <w:rPr>
          <w:sz w:val="28"/>
          <w:szCs w:val="28"/>
        </w:rPr>
      </w:pPr>
      <w:r>
        <w:rPr>
          <w:sz w:val="28"/>
          <w:szCs w:val="28"/>
        </w:rPr>
        <w:t>2017 год -      12,5 тыс. руб.;</w:t>
      </w:r>
    </w:p>
    <w:p w:rsidR="00B8522F" w:rsidRDefault="00E41787">
      <w:pPr>
        <w:spacing w:line="23" w:lineRule="atLeast"/>
        <w:rPr>
          <w:sz w:val="28"/>
          <w:szCs w:val="28"/>
        </w:rPr>
      </w:pPr>
      <w:r>
        <w:rPr>
          <w:sz w:val="28"/>
          <w:szCs w:val="28"/>
        </w:rPr>
        <w:t>2018 год -      0,0 тыс. руб.;</w:t>
      </w:r>
    </w:p>
    <w:p w:rsidR="00B8522F" w:rsidRDefault="00E41787">
      <w:pPr>
        <w:spacing w:line="23" w:lineRule="atLeast"/>
        <w:rPr>
          <w:sz w:val="28"/>
          <w:szCs w:val="28"/>
        </w:rPr>
      </w:pPr>
      <w:r>
        <w:rPr>
          <w:sz w:val="28"/>
          <w:szCs w:val="28"/>
        </w:rPr>
        <w:t>2019 год -      0,0 тыс. руб.;</w:t>
      </w:r>
    </w:p>
    <w:p w:rsidR="00B8522F" w:rsidRDefault="00E41787">
      <w:pPr>
        <w:spacing w:line="23" w:lineRule="atLeast"/>
        <w:rPr>
          <w:sz w:val="28"/>
          <w:szCs w:val="28"/>
        </w:rPr>
      </w:pPr>
      <w:r>
        <w:rPr>
          <w:sz w:val="28"/>
          <w:szCs w:val="28"/>
        </w:rPr>
        <w:t>2020 год -      2,6 тыс. руб.</w:t>
      </w:r>
    </w:p>
    <w:p w:rsidR="00B8522F" w:rsidRDefault="00B8522F">
      <w:pPr>
        <w:spacing w:line="23" w:lineRule="atLeast"/>
        <w:ind w:left="720"/>
        <w:rPr>
          <w:sz w:val="28"/>
          <w:szCs w:val="28"/>
        </w:rPr>
      </w:pP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1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 xml:space="preserve">1, к Программе. </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sz w:val="28"/>
          <w:szCs w:val="28"/>
        </w:rPr>
        <w:t>2 этап (2021-2025 гг.). Предполагаемый общий объем финансирования подпрограммы 1 составит  1072,9 тыс. рублей, в том числе за счет средств местного бюджета   1072,9 тыс. рублей по годам реализации:</w:t>
      </w:r>
    </w:p>
    <w:p w:rsidR="00B8522F" w:rsidRDefault="00E41787">
      <w:pPr>
        <w:spacing w:line="23" w:lineRule="atLeast"/>
        <w:rPr>
          <w:sz w:val="28"/>
          <w:szCs w:val="28"/>
          <w:highlight w:val="yellow"/>
        </w:rPr>
      </w:pPr>
      <w:r>
        <w:rPr>
          <w:sz w:val="28"/>
          <w:szCs w:val="28"/>
        </w:rPr>
        <w:t>2021 год -  107,0 тыс. руб.;</w:t>
      </w:r>
    </w:p>
    <w:p w:rsidR="00B8522F" w:rsidRDefault="00E41787">
      <w:pPr>
        <w:spacing w:line="23" w:lineRule="atLeast"/>
        <w:rPr>
          <w:sz w:val="28"/>
          <w:szCs w:val="28"/>
        </w:rPr>
      </w:pPr>
      <w:r>
        <w:rPr>
          <w:sz w:val="28"/>
          <w:szCs w:val="28"/>
        </w:rPr>
        <w:t>2022 год -  464,8 тыс. руб.;</w:t>
      </w:r>
    </w:p>
    <w:p w:rsidR="00B8522F" w:rsidRDefault="00E41787">
      <w:pPr>
        <w:spacing w:line="23" w:lineRule="atLeast"/>
        <w:rPr>
          <w:sz w:val="28"/>
          <w:szCs w:val="28"/>
        </w:rPr>
      </w:pPr>
      <w:r>
        <w:rPr>
          <w:sz w:val="28"/>
          <w:szCs w:val="28"/>
        </w:rPr>
        <w:t>2023 год -  561,1 тыс. руб.;</w:t>
      </w:r>
    </w:p>
    <w:p w:rsidR="00B8522F" w:rsidRDefault="00E41787">
      <w:pPr>
        <w:spacing w:line="23" w:lineRule="atLeast"/>
        <w:rPr>
          <w:sz w:val="28"/>
          <w:szCs w:val="28"/>
        </w:rPr>
      </w:pPr>
      <w:r>
        <w:rPr>
          <w:sz w:val="28"/>
          <w:szCs w:val="28"/>
        </w:rPr>
        <w:t>2024 год -  20,0 тыс. руб.;</w:t>
      </w:r>
    </w:p>
    <w:p w:rsidR="00B8522F" w:rsidRDefault="00E41787">
      <w:pPr>
        <w:spacing w:line="23" w:lineRule="atLeast"/>
        <w:rPr>
          <w:sz w:val="28"/>
          <w:szCs w:val="28"/>
        </w:rPr>
      </w:pPr>
      <w:r>
        <w:rPr>
          <w:sz w:val="28"/>
          <w:szCs w:val="28"/>
        </w:rPr>
        <w:t>2025 год -  20,0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1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 xml:space="preserve">1 к Программе. </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jc w:val="both"/>
        <w:rPr>
          <w:sz w:val="28"/>
          <w:szCs w:val="28"/>
        </w:rPr>
        <w:sectPr w:rsidR="00B8522F">
          <w:pgSz w:w="11906" w:h="16838"/>
          <w:pgMar w:top="1134" w:right="567" w:bottom="1134" w:left="1701" w:header="720" w:footer="720" w:gutter="0"/>
          <w:cols w:space="720"/>
          <w:docGrid w:linePitch="360"/>
        </w:sectPr>
      </w:pPr>
    </w:p>
    <w:p w:rsidR="00B8522F" w:rsidRDefault="00E41787">
      <w:pPr>
        <w:spacing w:line="23" w:lineRule="atLeast"/>
        <w:jc w:val="center"/>
        <w:rPr>
          <w:b/>
          <w:sz w:val="28"/>
          <w:szCs w:val="28"/>
        </w:rPr>
      </w:pPr>
      <w:r>
        <w:rPr>
          <w:b/>
          <w:sz w:val="28"/>
          <w:szCs w:val="28"/>
        </w:rPr>
        <w:lastRenderedPageBreak/>
        <w:t>ПОДПРОГРАММА 2</w:t>
      </w:r>
    </w:p>
    <w:p w:rsidR="00B8522F" w:rsidRDefault="00E41787">
      <w:pPr>
        <w:spacing w:line="23" w:lineRule="atLeast"/>
        <w:jc w:val="center"/>
        <w:rPr>
          <w:b/>
          <w:sz w:val="28"/>
          <w:szCs w:val="28"/>
        </w:rPr>
      </w:pPr>
      <w:r>
        <w:rPr>
          <w:b/>
          <w:sz w:val="28"/>
          <w:szCs w:val="28"/>
        </w:rPr>
        <w:t>"ОРГАНИЗАЦИЯ ДОСУГА И ОБЕСПЕЧЕНИЕ ЖИТЕЛЕЙ ПОСЕЛЕНИЯ УСЛУГАМИ КУЛЬТУРЫ»</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jc w:val="center"/>
        <w:rPr>
          <w:b/>
          <w:sz w:val="28"/>
          <w:szCs w:val="28"/>
        </w:rPr>
      </w:pPr>
      <w:r>
        <w:rPr>
          <w:b/>
          <w:sz w:val="28"/>
          <w:szCs w:val="28"/>
        </w:rPr>
        <w:t>Паспорт подпрограммы 2 "Организация досуга и обеспечение жителей поселения услугами культуры»</w:t>
      </w:r>
    </w:p>
    <w:p w:rsidR="00B8522F" w:rsidRDefault="00B8522F">
      <w:pPr>
        <w:widowControl w:val="0"/>
        <w:autoSpaceDE w:val="0"/>
        <w:spacing w:line="23" w:lineRule="atLeast"/>
        <w:jc w:val="center"/>
        <w:rPr>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060"/>
        <w:gridCol w:w="6336"/>
      </w:tblGrid>
      <w:tr w:rsidR="00B8522F">
        <w:trPr>
          <w:trHeight w:val="833"/>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center"/>
              <w:rPr>
                <w:b/>
                <w:sz w:val="28"/>
                <w:szCs w:val="28"/>
              </w:rPr>
            </w:pPr>
            <w:r>
              <w:rPr>
                <w:b/>
                <w:sz w:val="28"/>
                <w:szCs w:val="28"/>
              </w:rPr>
              <w:t>Подпрограмма 2 "Организация досуга и обеспечение жителей поселения услугами культуры» (далее – подпрограмма 2)</w:t>
            </w: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Соисполнитель </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B8522F" w:rsidRDefault="00B8522F">
            <w:pPr>
              <w:widowControl w:val="0"/>
              <w:autoSpaceDE w:val="0"/>
              <w:snapToGrid w:val="0"/>
              <w:spacing w:line="23" w:lineRule="atLeast"/>
              <w:jc w:val="both"/>
              <w:rPr>
                <w:sz w:val="28"/>
                <w:szCs w:val="28"/>
              </w:rPr>
            </w:pP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Участники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B8522F" w:rsidRDefault="00B8522F">
            <w:pPr>
              <w:widowControl w:val="0"/>
              <w:autoSpaceDE w:val="0"/>
              <w:snapToGrid w:val="0"/>
              <w:spacing w:line="23" w:lineRule="atLeast"/>
              <w:jc w:val="both"/>
              <w:rPr>
                <w:sz w:val="28"/>
                <w:szCs w:val="28"/>
              </w:rPr>
            </w:pPr>
          </w:p>
        </w:tc>
      </w:tr>
      <w:tr w:rsidR="00B8522F">
        <w:trPr>
          <w:trHeight w:val="861"/>
        </w:trPr>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Цель (цели)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napToGrid w:val="0"/>
              <w:spacing w:line="23" w:lineRule="atLeast"/>
              <w:jc w:val="both"/>
              <w:rPr>
                <w:sz w:val="28"/>
                <w:szCs w:val="28"/>
              </w:rPr>
            </w:pPr>
            <w:r>
              <w:rPr>
                <w:sz w:val="28"/>
                <w:szCs w:val="28"/>
              </w:rPr>
              <w:t>Создание условий для организации досуга, обеспечение жителей сельского поселения услугами учреждений культуры.</w:t>
            </w: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Задачи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numPr>
                <w:ilvl w:val="0"/>
                <w:numId w:val="6"/>
              </w:numPr>
              <w:ind w:left="0" w:firstLine="234"/>
              <w:jc w:val="both"/>
              <w:rPr>
                <w:rFonts w:eastAsia="Calibri"/>
                <w:sz w:val="28"/>
                <w:szCs w:val="28"/>
              </w:rPr>
            </w:pPr>
            <w:r>
              <w:rPr>
                <w:rFonts w:eastAsia="Calibri"/>
                <w:sz w:val="28"/>
                <w:szCs w:val="28"/>
              </w:rPr>
              <w:t>Стимулирование развития культурно-досуговой деятельности на территории поселения</w:t>
            </w:r>
          </w:p>
          <w:p w:rsidR="00B8522F" w:rsidRDefault="00E41787">
            <w:pPr>
              <w:numPr>
                <w:ilvl w:val="0"/>
                <w:numId w:val="6"/>
              </w:numPr>
              <w:ind w:left="0" w:firstLine="422"/>
              <w:jc w:val="both"/>
              <w:rPr>
                <w:rFonts w:eastAsia="Calibri"/>
                <w:sz w:val="28"/>
                <w:szCs w:val="28"/>
              </w:rPr>
            </w:pPr>
            <w:r>
              <w:rPr>
                <w:rFonts w:eastAsia="Calibri"/>
                <w:sz w:val="28"/>
                <w:szCs w:val="28"/>
              </w:rPr>
              <w:t>Сохранение и популяризация объектов культурного наследия.</w:t>
            </w: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Сроки и этапы реализации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1 этап: 2015 – 2020 гг.</w:t>
            </w:r>
          </w:p>
          <w:p w:rsidR="00B8522F" w:rsidRDefault="00E41787">
            <w:pPr>
              <w:widowControl w:val="0"/>
              <w:autoSpaceDE w:val="0"/>
              <w:snapToGrid w:val="0"/>
              <w:spacing w:line="23" w:lineRule="atLeast"/>
              <w:jc w:val="both"/>
              <w:rPr>
                <w:sz w:val="28"/>
                <w:szCs w:val="28"/>
              </w:rPr>
            </w:pPr>
            <w:r>
              <w:rPr>
                <w:sz w:val="28"/>
                <w:szCs w:val="28"/>
              </w:rPr>
              <w:t>2 этап: 2021 – 2025 гг.</w:t>
            </w: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(2015-2020 гг.) Общий объем бюджетных подпрограммы 2 на 2015-2020 годах составит 14432,4 тыс. рублей, в том числе за счет средств местного бюджета   14432,4 тыс. рублей по годам реализации:</w:t>
            </w:r>
          </w:p>
          <w:p w:rsidR="00B8522F" w:rsidRDefault="00E41787">
            <w:pPr>
              <w:spacing w:line="23" w:lineRule="atLeast"/>
              <w:rPr>
                <w:sz w:val="28"/>
                <w:szCs w:val="28"/>
              </w:rPr>
            </w:pPr>
            <w:r>
              <w:rPr>
                <w:sz w:val="28"/>
                <w:szCs w:val="28"/>
              </w:rPr>
              <w:t>2015 год -  134,8 тыс. руб.;</w:t>
            </w:r>
          </w:p>
          <w:p w:rsidR="00B8522F" w:rsidRDefault="00E41787">
            <w:pPr>
              <w:spacing w:line="23" w:lineRule="atLeast"/>
              <w:rPr>
                <w:sz w:val="28"/>
                <w:szCs w:val="28"/>
              </w:rPr>
            </w:pPr>
            <w:r>
              <w:rPr>
                <w:sz w:val="28"/>
                <w:szCs w:val="28"/>
              </w:rPr>
              <w:t>2016 год – 1 861,1 тыс. руб.;</w:t>
            </w:r>
          </w:p>
          <w:p w:rsidR="00B8522F" w:rsidRDefault="00E41787">
            <w:pPr>
              <w:spacing w:line="23" w:lineRule="atLeast"/>
              <w:rPr>
                <w:sz w:val="28"/>
                <w:szCs w:val="28"/>
              </w:rPr>
            </w:pPr>
            <w:r>
              <w:rPr>
                <w:sz w:val="28"/>
                <w:szCs w:val="28"/>
              </w:rPr>
              <w:t>2017 год -  2 682,9 тыс. руб.;</w:t>
            </w:r>
          </w:p>
          <w:p w:rsidR="00B8522F" w:rsidRDefault="00E41787">
            <w:pPr>
              <w:spacing w:line="23" w:lineRule="atLeast"/>
              <w:rPr>
                <w:sz w:val="28"/>
                <w:szCs w:val="28"/>
              </w:rPr>
            </w:pPr>
            <w:r>
              <w:rPr>
                <w:sz w:val="28"/>
                <w:szCs w:val="28"/>
              </w:rPr>
              <w:t>2018 год -  3 031,6 тыс. руб.;</w:t>
            </w:r>
          </w:p>
          <w:p w:rsidR="00B8522F" w:rsidRDefault="00E41787">
            <w:pPr>
              <w:spacing w:line="23" w:lineRule="atLeast"/>
              <w:rPr>
                <w:sz w:val="28"/>
                <w:szCs w:val="28"/>
              </w:rPr>
            </w:pPr>
            <w:r>
              <w:rPr>
                <w:sz w:val="28"/>
                <w:szCs w:val="28"/>
              </w:rPr>
              <w:t>2019 год -  3052,7 тыс. руб.;</w:t>
            </w:r>
          </w:p>
          <w:p w:rsidR="00B8522F" w:rsidRDefault="00E41787">
            <w:pPr>
              <w:spacing w:line="23" w:lineRule="atLeast"/>
              <w:rPr>
                <w:sz w:val="28"/>
                <w:szCs w:val="28"/>
              </w:rPr>
            </w:pPr>
            <w:r>
              <w:rPr>
                <w:sz w:val="28"/>
                <w:szCs w:val="28"/>
              </w:rPr>
              <w:t>2020 год -  3669,3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B8522F" w:rsidRDefault="00E41787">
            <w:pPr>
              <w:spacing w:line="23" w:lineRule="atLeast"/>
              <w:rPr>
                <w:sz w:val="28"/>
                <w:szCs w:val="28"/>
              </w:rPr>
            </w:pPr>
            <w:r>
              <w:rPr>
                <w:sz w:val="28"/>
                <w:szCs w:val="28"/>
              </w:rPr>
              <w:t>2 этап (2021-2025 гг.) Общий объем бюджетных подпрограммы 2 на 2021-2025 годах составит 24 303,8 тыс. рублей, в том числе за счет средств местного бюджета   24 303,8 тыс. рублей по годам реализации:</w:t>
            </w:r>
          </w:p>
          <w:p w:rsidR="00B8522F" w:rsidRDefault="00E41787">
            <w:pPr>
              <w:spacing w:line="23" w:lineRule="atLeast"/>
              <w:rPr>
                <w:sz w:val="28"/>
                <w:szCs w:val="28"/>
              </w:rPr>
            </w:pPr>
            <w:r>
              <w:rPr>
                <w:sz w:val="28"/>
                <w:szCs w:val="28"/>
              </w:rPr>
              <w:lastRenderedPageBreak/>
              <w:t xml:space="preserve">2021 год - </w:t>
            </w:r>
            <w:r>
              <w:rPr>
                <w:color w:val="000000"/>
                <w:sz w:val="28"/>
                <w:szCs w:val="28"/>
              </w:rPr>
              <w:t>4124,0</w:t>
            </w:r>
            <w:r>
              <w:rPr>
                <w:sz w:val="28"/>
                <w:szCs w:val="28"/>
              </w:rPr>
              <w:t xml:space="preserve"> тыс. руб.;</w:t>
            </w:r>
          </w:p>
          <w:p w:rsidR="00B8522F" w:rsidRDefault="00E41787">
            <w:pPr>
              <w:spacing w:line="23" w:lineRule="atLeast"/>
              <w:rPr>
                <w:sz w:val="28"/>
                <w:szCs w:val="28"/>
              </w:rPr>
            </w:pPr>
            <w:r>
              <w:rPr>
                <w:sz w:val="28"/>
                <w:szCs w:val="28"/>
              </w:rPr>
              <w:t>2022 год –4568,7тыс. руб.;</w:t>
            </w:r>
          </w:p>
          <w:p w:rsidR="00B8522F" w:rsidRDefault="00E41787">
            <w:pPr>
              <w:spacing w:line="23" w:lineRule="atLeast"/>
              <w:rPr>
                <w:sz w:val="28"/>
                <w:szCs w:val="28"/>
              </w:rPr>
            </w:pPr>
            <w:r>
              <w:rPr>
                <w:sz w:val="28"/>
                <w:szCs w:val="28"/>
              </w:rPr>
              <w:t>2023 год - 4856,1 тыс. руб.;</w:t>
            </w:r>
          </w:p>
          <w:p w:rsidR="00B8522F" w:rsidRDefault="00E41787">
            <w:pPr>
              <w:spacing w:line="23" w:lineRule="atLeast"/>
              <w:rPr>
                <w:sz w:val="28"/>
                <w:szCs w:val="28"/>
              </w:rPr>
            </w:pPr>
            <w:r>
              <w:rPr>
                <w:sz w:val="28"/>
                <w:szCs w:val="28"/>
              </w:rPr>
              <w:t>2024 год - 5219,0 тыс. руб.;</w:t>
            </w:r>
          </w:p>
          <w:p w:rsidR="00B8522F" w:rsidRDefault="00E41787">
            <w:pPr>
              <w:spacing w:line="23" w:lineRule="atLeast"/>
              <w:rPr>
                <w:sz w:val="28"/>
                <w:szCs w:val="28"/>
              </w:rPr>
            </w:pPr>
            <w:r>
              <w:rPr>
                <w:sz w:val="28"/>
                <w:szCs w:val="28"/>
              </w:rPr>
              <w:t>2025 год - 5536,0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B8522F">
        <w:tc>
          <w:tcPr>
            <w:tcW w:w="3060"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lastRenderedPageBreak/>
              <w:t>Конечные результаты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jc w:val="both"/>
              <w:rPr>
                <w:sz w:val="28"/>
                <w:szCs w:val="28"/>
              </w:rPr>
            </w:pPr>
            <w:r>
              <w:rPr>
                <w:sz w:val="28"/>
                <w:szCs w:val="28"/>
              </w:rPr>
              <w:t>1 этап реализации подпрограммы 2 (2015 -2020 гг.):</w:t>
            </w:r>
          </w:p>
          <w:p w:rsidR="00B8522F" w:rsidRDefault="00E41787">
            <w:pPr>
              <w:spacing w:line="23" w:lineRule="atLeast"/>
              <w:jc w:val="both"/>
              <w:rPr>
                <w:sz w:val="28"/>
                <w:szCs w:val="28"/>
              </w:rPr>
            </w:pPr>
            <w:r>
              <w:rPr>
                <w:sz w:val="28"/>
                <w:szCs w:val="28"/>
              </w:rPr>
              <w:t>К концу 2020 года целевой показатель достигнет следующего значения:</w:t>
            </w:r>
          </w:p>
          <w:p w:rsidR="00B8522F" w:rsidRDefault="00B8522F">
            <w:pPr>
              <w:spacing w:line="23" w:lineRule="atLeast"/>
              <w:jc w:val="both"/>
              <w:rPr>
                <w:sz w:val="28"/>
                <w:szCs w:val="28"/>
              </w:rPr>
            </w:pPr>
          </w:p>
          <w:p w:rsidR="00B8522F" w:rsidRDefault="00E41787">
            <w:pPr>
              <w:spacing w:line="23" w:lineRule="atLeast"/>
              <w:jc w:val="both"/>
              <w:rPr>
                <w:sz w:val="28"/>
                <w:szCs w:val="28"/>
              </w:rPr>
            </w:pPr>
            <w:r>
              <w:rPr>
                <w:sz w:val="28"/>
                <w:szCs w:val="28"/>
              </w:rPr>
              <w:t>- повышение удовлетворенности населения п качеством предоставления услуг в сфере культуры - 95%.</w:t>
            </w:r>
          </w:p>
          <w:p w:rsidR="00B8522F" w:rsidRDefault="00E41787">
            <w:pPr>
              <w:spacing w:line="23" w:lineRule="atLeast"/>
              <w:jc w:val="both"/>
              <w:rPr>
                <w:sz w:val="28"/>
                <w:szCs w:val="28"/>
              </w:rPr>
            </w:pPr>
            <w:r>
              <w:rPr>
                <w:sz w:val="28"/>
                <w:szCs w:val="28"/>
              </w:rPr>
              <w:t>2 этап реализации подпрограммы 2 (2021 -2025 гг.):</w:t>
            </w:r>
          </w:p>
          <w:p w:rsidR="00B8522F" w:rsidRDefault="00E41787">
            <w:pPr>
              <w:spacing w:line="23" w:lineRule="atLeast"/>
              <w:jc w:val="both"/>
              <w:rPr>
                <w:sz w:val="28"/>
                <w:szCs w:val="28"/>
              </w:rPr>
            </w:pPr>
            <w:r>
              <w:rPr>
                <w:sz w:val="28"/>
                <w:szCs w:val="28"/>
              </w:rPr>
              <w:t>К концу 2025 года целевой показатель достигнет следующего значения:</w:t>
            </w:r>
          </w:p>
          <w:p w:rsidR="00B8522F" w:rsidRDefault="00E41787">
            <w:pPr>
              <w:spacing w:line="23" w:lineRule="atLeast"/>
              <w:jc w:val="both"/>
              <w:rPr>
                <w:sz w:val="28"/>
                <w:szCs w:val="28"/>
              </w:rPr>
            </w:pPr>
            <w:r>
              <w:rPr>
                <w:sz w:val="28"/>
                <w:szCs w:val="28"/>
              </w:rPr>
              <w:t>- повышение удовлетворенности населения п качеством предоставления услуг в сфере культуры - 100%.</w:t>
            </w:r>
          </w:p>
        </w:tc>
      </w:tr>
    </w:tbl>
    <w:p w:rsidR="00B8522F" w:rsidRDefault="00B8522F">
      <w:pPr>
        <w:widowControl w:val="0"/>
        <w:autoSpaceDE w:val="0"/>
        <w:spacing w:line="23" w:lineRule="atLeast"/>
        <w:ind w:firstLine="540"/>
        <w:jc w:val="center"/>
      </w:pPr>
    </w:p>
    <w:p w:rsidR="00B8522F" w:rsidRDefault="00E41787">
      <w:pPr>
        <w:widowControl w:val="0"/>
        <w:numPr>
          <w:ilvl w:val="1"/>
          <w:numId w:val="3"/>
        </w:numPr>
        <w:suppressAutoHyphens/>
        <w:autoSpaceDE w:val="0"/>
        <w:spacing w:line="23" w:lineRule="atLeast"/>
        <w:jc w:val="center"/>
        <w:rPr>
          <w:b/>
          <w:bCs/>
          <w:sz w:val="28"/>
          <w:szCs w:val="28"/>
        </w:rPr>
      </w:pPr>
      <w:r>
        <w:rPr>
          <w:b/>
          <w:bCs/>
          <w:sz w:val="28"/>
          <w:szCs w:val="28"/>
        </w:rPr>
        <w:t>Характеристика сферы реализации подпрограммы 2, описание основных проблем в указанной сфере и прогноз ее развития</w:t>
      </w:r>
    </w:p>
    <w:p w:rsidR="00B8522F" w:rsidRDefault="00B8522F">
      <w:pPr>
        <w:widowControl w:val="0"/>
        <w:autoSpaceDE w:val="0"/>
        <w:spacing w:line="23" w:lineRule="atLeast"/>
        <w:ind w:firstLine="540"/>
        <w:jc w:val="both"/>
      </w:pPr>
    </w:p>
    <w:p w:rsidR="00B8522F" w:rsidRDefault="00E41787">
      <w:pPr>
        <w:spacing w:line="23" w:lineRule="atLeast"/>
        <w:ind w:firstLine="709"/>
        <w:jc w:val="both"/>
        <w:rPr>
          <w:color w:val="131313"/>
          <w:sz w:val="28"/>
          <w:szCs w:val="28"/>
        </w:rPr>
      </w:pPr>
      <w:r>
        <w:rPr>
          <w:color w:val="131313"/>
          <w:sz w:val="28"/>
          <w:szCs w:val="28"/>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B8522F" w:rsidRDefault="00E41787">
      <w:pPr>
        <w:spacing w:line="23" w:lineRule="atLeast"/>
        <w:ind w:firstLine="709"/>
        <w:jc w:val="both"/>
        <w:rPr>
          <w:color w:val="131313"/>
          <w:sz w:val="28"/>
          <w:szCs w:val="28"/>
        </w:rPr>
      </w:pPr>
      <w:r>
        <w:rPr>
          <w:color w:val="131313"/>
          <w:sz w:val="28"/>
          <w:szCs w:val="28"/>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B8522F" w:rsidRDefault="00E41787">
      <w:pPr>
        <w:spacing w:line="23" w:lineRule="atLeast"/>
        <w:ind w:firstLine="709"/>
        <w:jc w:val="both"/>
        <w:rPr>
          <w:color w:val="131313"/>
          <w:sz w:val="28"/>
          <w:szCs w:val="28"/>
        </w:rPr>
      </w:pPr>
      <w:r>
        <w:rPr>
          <w:color w:val="131313"/>
          <w:sz w:val="28"/>
          <w:szCs w:val="28"/>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B8522F" w:rsidRDefault="00E41787">
      <w:pPr>
        <w:widowControl w:val="0"/>
        <w:autoSpaceDE w:val="0"/>
        <w:spacing w:line="23" w:lineRule="atLeast"/>
        <w:ind w:firstLine="709"/>
        <w:jc w:val="both"/>
        <w:rPr>
          <w:sz w:val="28"/>
          <w:szCs w:val="28"/>
        </w:rPr>
      </w:pPr>
      <w:r>
        <w:rPr>
          <w:sz w:val="28"/>
          <w:szCs w:val="28"/>
        </w:rPr>
        <w:t>- невысокий уровень заработной платы работников учреждений культуры, который способствует оттоку ценных профессиональных кадров.</w:t>
      </w:r>
    </w:p>
    <w:p w:rsidR="00B8522F" w:rsidRDefault="00E41787">
      <w:pPr>
        <w:spacing w:line="23" w:lineRule="atLeast"/>
        <w:ind w:firstLine="709"/>
        <w:jc w:val="both"/>
        <w:rPr>
          <w:color w:val="131313"/>
          <w:sz w:val="28"/>
          <w:szCs w:val="28"/>
        </w:rPr>
      </w:pPr>
      <w:r>
        <w:rPr>
          <w:color w:val="131313"/>
          <w:sz w:val="28"/>
          <w:szCs w:val="28"/>
        </w:rPr>
        <w:t xml:space="preserve">Разработанная подпрограмма 2 предусматривает улучшение этих показателей, что, с одной стороны способствует развитию учреждений, повышая </w:t>
      </w:r>
      <w:r>
        <w:rPr>
          <w:color w:val="131313"/>
          <w:sz w:val="28"/>
          <w:szCs w:val="28"/>
        </w:rPr>
        <w:lastRenderedPageBreak/>
        <w:t>потенциал организации, а с другой стороны, служит средством продвижения нематериальных общечеловеческих культурных ценностей.</w:t>
      </w:r>
    </w:p>
    <w:p w:rsidR="00B8522F" w:rsidRDefault="00E41787">
      <w:pPr>
        <w:spacing w:line="23" w:lineRule="atLeast"/>
        <w:ind w:firstLine="709"/>
        <w:jc w:val="both"/>
        <w:rPr>
          <w:color w:val="131313"/>
          <w:sz w:val="28"/>
          <w:szCs w:val="28"/>
        </w:rPr>
      </w:pPr>
      <w:r>
        <w:rPr>
          <w:color w:val="131313"/>
          <w:sz w:val="28"/>
          <w:szCs w:val="28"/>
        </w:rPr>
        <w:t>Главный результат подпрограммы 2 это поддержка деятельности культурно-досуговых учреждений и модернизация их материально-технической базы. Современные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B8522F" w:rsidRDefault="00E41787">
      <w:pPr>
        <w:widowControl w:val="0"/>
        <w:autoSpaceDE w:val="0"/>
        <w:spacing w:line="23" w:lineRule="atLeast"/>
        <w:ind w:firstLine="709"/>
        <w:jc w:val="both"/>
        <w:rPr>
          <w:sz w:val="28"/>
          <w:szCs w:val="28"/>
        </w:rPr>
      </w:pPr>
      <w:r>
        <w:rPr>
          <w:sz w:val="28"/>
          <w:szCs w:val="28"/>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B8522F" w:rsidRDefault="00B8522F">
      <w:pPr>
        <w:widowControl w:val="0"/>
        <w:autoSpaceDE w:val="0"/>
        <w:spacing w:line="23" w:lineRule="atLeast"/>
        <w:ind w:firstLine="709"/>
        <w:jc w:val="both"/>
        <w:rPr>
          <w:sz w:val="28"/>
          <w:szCs w:val="28"/>
        </w:rPr>
      </w:pPr>
    </w:p>
    <w:p w:rsidR="00B8522F" w:rsidRDefault="00E41787">
      <w:pPr>
        <w:widowControl w:val="0"/>
        <w:numPr>
          <w:ilvl w:val="1"/>
          <w:numId w:val="3"/>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2</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ind w:firstLine="540"/>
        <w:jc w:val="both"/>
        <w:rPr>
          <w:sz w:val="28"/>
          <w:szCs w:val="28"/>
        </w:rPr>
      </w:pPr>
      <w:r>
        <w:rPr>
          <w:sz w:val="28"/>
          <w:szCs w:val="28"/>
        </w:rPr>
        <w:t>Целью подпрограммы 2 является создание условий для организации досуга, обеспечение жителей сельского поселения услугами учреждений культуры.</w:t>
      </w:r>
    </w:p>
    <w:p w:rsidR="00B8522F" w:rsidRDefault="00E41787">
      <w:pPr>
        <w:widowControl w:val="0"/>
        <w:autoSpaceDE w:val="0"/>
        <w:spacing w:line="23" w:lineRule="atLeast"/>
        <w:ind w:firstLine="709"/>
        <w:jc w:val="both"/>
        <w:rPr>
          <w:sz w:val="28"/>
          <w:szCs w:val="28"/>
        </w:rPr>
      </w:pPr>
      <w:r>
        <w:rPr>
          <w:sz w:val="28"/>
          <w:szCs w:val="28"/>
        </w:rPr>
        <w:t>Для достижения цели подпрограммы 2 необходимо решение основных задач подпрограммы 2:</w:t>
      </w:r>
    </w:p>
    <w:p w:rsidR="00B8522F" w:rsidRDefault="00E41787">
      <w:pPr>
        <w:tabs>
          <w:tab w:val="left" w:pos="284"/>
        </w:tabs>
        <w:spacing w:line="23" w:lineRule="atLeast"/>
        <w:ind w:left="142"/>
        <w:jc w:val="both"/>
        <w:rPr>
          <w:rFonts w:eastAsia="Calibri"/>
          <w:sz w:val="28"/>
          <w:szCs w:val="28"/>
        </w:rPr>
      </w:pPr>
      <w:r>
        <w:rPr>
          <w:rFonts w:eastAsia="Calibri"/>
          <w:sz w:val="28"/>
          <w:szCs w:val="28"/>
        </w:rPr>
        <w:t>-Стимулирование развития культурно-досуговой деятельности на территории поселения.</w:t>
      </w:r>
    </w:p>
    <w:p w:rsidR="00B8522F" w:rsidRDefault="00E41787">
      <w:pPr>
        <w:tabs>
          <w:tab w:val="left" w:pos="284"/>
        </w:tabs>
        <w:spacing w:line="23" w:lineRule="atLeast"/>
        <w:ind w:left="142"/>
        <w:jc w:val="both"/>
        <w:rPr>
          <w:rFonts w:eastAsia="Calibri"/>
          <w:sz w:val="28"/>
          <w:szCs w:val="28"/>
        </w:rPr>
      </w:pPr>
      <w:r>
        <w:rPr>
          <w:rFonts w:eastAsia="Calibri"/>
          <w:sz w:val="28"/>
          <w:szCs w:val="28"/>
        </w:rPr>
        <w:t>- Сохранение и популяризация объектов культурного наследия.</w:t>
      </w:r>
    </w:p>
    <w:p w:rsidR="00B8522F" w:rsidRDefault="00E41787">
      <w:pPr>
        <w:tabs>
          <w:tab w:val="left" w:pos="284"/>
        </w:tabs>
        <w:spacing w:line="23" w:lineRule="atLeast"/>
        <w:ind w:left="142"/>
        <w:jc w:val="both"/>
        <w:rPr>
          <w:sz w:val="28"/>
          <w:szCs w:val="28"/>
        </w:rPr>
      </w:pPr>
      <w:r>
        <w:rPr>
          <w:sz w:val="28"/>
          <w:szCs w:val="28"/>
        </w:rPr>
        <w:t xml:space="preserve">   Подпрограмма 2 реализуется в 23 этапа:</w:t>
      </w:r>
    </w:p>
    <w:p w:rsidR="00B8522F" w:rsidRDefault="00E41787">
      <w:pPr>
        <w:tabs>
          <w:tab w:val="left" w:pos="284"/>
        </w:tabs>
        <w:spacing w:line="23" w:lineRule="atLeast"/>
        <w:ind w:left="142"/>
        <w:jc w:val="both"/>
        <w:rPr>
          <w:sz w:val="28"/>
          <w:szCs w:val="28"/>
        </w:rPr>
      </w:pPr>
      <w:r>
        <w:rPr>
          <w:sz w:val="28"/>
          <w:szCs w:val="28"/>
        </w:rPr>
        <w:t>1 этап: 2015 – 2020 гг.</w:t>
      </w:r>
    </w:p>
    <w:p w:rsidR="00B8522F" w:rsidRDefault="00E41787">
      <w:pPr>
        <w:tabs>
          <w:tab w:val="left" w:pos="284"/>
        </w:tabs>
        <w:spacing w:line="23" w:lineRule="atLeast"/>
        <w:ind w:left="142"/>
        <w:jc w:val="both"/>
        <w:rPr>
          <w:sz w:val="28"/>
          <w:szCs w:val="28"/>
        </w:rPr>
      </w:pPr>
      <w:r>
        <w:rPr>
          <w:sz w:val="28"/>
          <w:szCs w:val="28"/>
        </w:rPr>
        <w:t>2 этап: 2021 – 2025 гг.</w:t>
      </w:r>
    </w:p>
    <w:p w:rsidR="00B8522F" w:rsidRDefault="00B8522F">
      <w:pPr>
        <w:tabs>
          <w:tab w:val="left" w:pos="284"/>
        </w:tabs>
        <w:spacing w:line="23" w:lineRule="atLeast"/>
        <w:ind w:left="142"/>
        <w:jc w:val="both"/>
        <w:rPr>
          <w:sz w:val="28"/>
          <w:szCs w:val="28"/>
        </w:rPr>
      </w:pPr>
    </w:p>
    <w:p w:rsidR="00B8522F" w:rsidRDefault="00E41787">
      <w:pPr>
        <w:widowControl w:val="0"/>
        <w:autoSpaceDE w:val="0"/>
        <w:spacing w:line="23" w:lineRule="atLeast"/>
        <w:ind w:left="855"/>
        <w:jc w:val="both"/>
        <w:rPr>
          <w:sz w:val="28"/>
          <w:szCs w:val="28"/>
        </w:rPr>
      </w:pPr>
      <w:r>
        <w:rPr>
          <w:b/>
          <w:bCs/>
          <w:sz w:val="28"/>
          <w:szCs w:val="28"/>
        </w:rPr>
        <w:t>3.Обоснование выделения системы мероприятий и краткое описание основных мероприятий  подпрограммы 2</w:t>
      </w:r>
    </w:p>
    <w:p w:rsidR="00B8522F" w:rsidRDefault="00B8522F">
      <w:pPr>
        <w:widowControl w:val="0"/>
        <w:autoSpaceDE w:val="0"/>
        <w:spacing w:line="23" w:lineRule="atLeast"/>
        <w:ind w:left="17" w:firstLine="50"/>
        <w:jc w:val="both"/>
        <w:rPr>
          <w:sz w:val="28"/>
          <w:szCs w:val="28"/>
        </w:rPr>
      </w:pPr>
    </w:p>
    <w:p w:rsidR="00B8522F" w:rsidRDefault="00E41787">
      <w:pPr>
        <w:widowControl w:val="0"/>
        <w:autoSpaceDE w:val="0"/>
        <w:spacing w:line="23" w:lineRule="atLeast"/>
        <w:ind w:left="17" w:firstLine="50"/>
        <w:jc w:val="both"/>
        <w:rPr>
          <w:rFonts w:eastAsia="Calibri"/>
          <w:sz w:val="28"/>
          <w:szCs w:val="28"/>
        </w:rPr>
      </w:pPr>
      <w:r>
        <w:rPr>
          <w:sz w:val="28"/>
          <w:szCs w:val="28"/>
        </w:rPr>
        <w:t xml:space="preserve">        </w:t>
      </w:r>
      <w:r>
        <w:rPr>
          <w:rFonts w:eastAsia="Calibri"/>
          <w:sz w:val="28"/>
          <w:szCs w:val="28"/>
        </w:rPr>
        <w:t xml:space="preserve">  Основными направлениями реализации подпрограммы 2 являются: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1. Развитие и содержание дома культуры на территории поселения.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w:t>
      </w:r>
      <w:r>
        <w:rPr>
          <w:rFonts w:eastAsia="Calibri"/>
          <w:sz w:val="28"/>
          <w:szCs w:val="28"/>
        </w:rPr>
        <w:tab/>
        <w:t xml:space="preserve">  Данное направление включает в себя следующие мероприятия: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1.1. Организация    текущего   ремонта   дома    культуры, что   обеспечит   его соответствие    санитарным    нормам    и   правилам    и подготовку    коммунальной инфраструктуры к зимнему периоду.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lastRenderedPageBreak/>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организация деятельности     клубов   по   интересам,    творческих    кружков,  коллективов народного творчества.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2.   Организация   культурно-массовых   мероприятий   на территории   поселения.</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Направление предполагает реализацию следующих мероприятий: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B8522F" w:rsidRDefault="00E41787">
      <w:pPr>
        <w:widowControl w:val="0"/>
        <w:autoSpaceDE w:val="0"/>
        <w:spacing w:line="23" w:lineRule="atLeast"/>
        <w:ind w:left="17"/>
        <w:jc w:val="both"/>
        <w:rPr>
          <w:rFonts w:eastAsia="Calibri"/>
          <w:sz w:val="28"/>
          <w:szCs w:val="28"/>
        </w:rPr>
      </w:pPr>
      <w:r>
        <w:rPr>
          <w:rFonts w:eastAsia="Calibri"/>
          <w:sz w:val="28"/>
          <w:szCs w:val="28"/>
        </w:rPr>
        <w:t xml:space="preserve">2.2.  Организация мероприятий, приуроченных к Дню защитника Отечества, в рамках которых проводится праздничный концерт, творческие конкурсы и др.  </w:t>
      </w:r>
    </w:p>
    <w:p w:rsidR="00B8522F" w:rsidRDefault="00E41787">
      <w:pPr>
        <w:widowControl w:val="0"/>
        <w:autoSpaceDE w:val="0"/>
        <w:spacing w:line="23" w:lineRule="atLeast"/>
        <w:ind w:left="17"/>
        <w:jc w:val="both"/>
        <w:rPr>
          <w:rFonts w:eastAsia="Calibri"/>
          <w:sz w:val="28"/>
          <w:szCs w:val="28"/>
        </w:rPr>
      </w:pPr>
      <w:r>
        <w:rPr>
          <w:rFonts w:eastAsia="Calibri"/>
          <w:sz w:val="28"/>
          <w:szCs w:val="28"/>
        </w:rPr>
        <w:t>2.3.  Организация мероприятий, приуроченных к Международному женскому дню, в   рамках   которых    проводится    праздничный     концерт.</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B8522F" w:rsidRDefault="00E41787">
      <w:pPr>
        <w:widowControl w:val="0"/>
        <w:tabs>
          <w:tab w:val="left" w:pos="17"/>
        </w:tabs>
        <w:autoSpaceDE w:val="0"/>
        <w:spacing w:line="23" w:lineRule="atLeast"/>
        <w:ind w:left="17"/>
        <w:jc w:val="both"/>
        <w:rPr>
          <w:rFonts w:eastAsia="Calibri"/>
          <w:sz w:val="28"/>
          <w:szCs w:val="28"/>
        </w:rPr>
      </w:pPr>
      <w:r>
        <w:rPr>
          <w:rFonts w:eastAsia="Calibri"/>
          <w:sz w:val="28"/>
          <w:szCs w:val="28"/>
        </w:rPr>
        <w:t xml:space="preserve">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B8522F" w:rsidRDefault="00E41787">
      <w:pPr>
        <w:widowControl w:val="0"/>
        <w:autoSpaceDE w:val="0"/>
        <w:spacing w:line="23" w:lineRule="atLeast"/>
        <w:jc w:val="both"/>
        <w:rPr>
          <w:rFonts w:eastAsia="Calibri"/>
          <w:sz w:val="28"/>
          <w:szCs w:val="28"/>
        </w:rPr>
      </w:pPr>
      <w:r>
        <w:rPr>
          <w:rFonts w:eastAsia="Calibri"/>
          <w:sz w:val="28"/>
          <w:szCs w:val="28"/>
        </w:rPr>
        <w:t xml:space="preserve">2.6. Организация мероприятий, приуроченных ко Дню молодежи. </w:t>
      </w:r>
    </w:p>
    <w:p w:rsidR="00B8522F" w:rsidRDefault="00E41787">
      <w:pPr>
        <w:widowControl w:val="0"/>
        <w:autoSpaceDE w:val="0"/>
        <w:spacing w:line="23" w:lineRule="atLeast"/>
        <w:jc w:val="both"/>
        <w:rPr>
          <w:rFonts w:eastAsia="Calibri"/>
          <w:sz w:val="28"/>
          <w:szCs w:val="28"/>
        </w:rPr>
      </w:pPr>
      <w:r>
        <w:rPr>
          <w:rFonts w:eastAsia="Calibri"/>
          <w:sz w:val="28"/>
          <w:szCs w:val="28"/>
        </w:rPr>
        <w:t xml:space="preserve">2.7. Организация мероприятий, приуроченных ко Дню семьи, любви и верности. </w:t>
      </w:r>
    </w:p>
    <w:p w:rsidR="00B8522F" w:rsidRDefault="00E41787">
      <w:pPr>
        <w:widowControl w:val="0"/>
        <w:autoSpaceDE w:val="0"/>
        <w:spacing w:line="23" w:lineRule="atLeast"/>
        <w:jc w:val="both"/>
        <w:rPr>
          <w:rFonts w:eastAsia="Calibri"/>
          <w:sz w:val="28"/>
          <w:szCs w:val="28"/>
        </w:rPr>
      </w:pPr>
      <w:r>
        <w:rPr>
          <w:rFonts w:eastAsia="Calibri"/>
          <w:sz w:val="28"/>
          <w:szCs w:val="28"/>
        </w:rPr>
        <w:t xml:space="preserve">2.8.  Организация мероприятий, приуроченных ко Дню поселения.  </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В   рамках   мероприятий   2.6.-2.8.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B8522F" w:rsidRDefault="00E41787">
      <w:pPr>
        <w:widowControl w:val="0"/>
        <w:autoSpaceDE w:val="0"/>
        <w:spacing w:line="23" w:lineRule="atLeast"/>
        <w:ind w:left="17"/>
        <w:jc w:val="both"/>
        <w:rPr>
          <w:rFonts w:eastAsia="Calibri"/>
          <w:sz w:val="28"/>
          <w:szCs w:val="28"/>
        </w:rPr>
      </w:pPr>
      <w:r>
        <w:rPr>
          <w:rFonts w:eastAsia="Calibri"/>
          <w:sz w:val="28"/>
          <w:szCs w:val="28"/>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B8522F" w:rsidRDefault="00E41787">
      <w:pPr>
        <w:widowControl w:val="0"/>
        <w:autoSpaceDE w:val="0"/>
        <w:spacing w:line="23" w:lineRule="atLeast"/>
        <w:ind w:left="17"/>
        <w:jc w:val="both"/>
        <w:rPr>
          <w:rFonts w:eastAsia="Calibri"/>
          <w:sz w:val="28"/>
          <w:szCs w:val="28"/>
        </w:rPr>
      </w:pPr>
      <w:r>
        <w:rPr>
          <w:rFonts w:eastAsia="Calibri"/>
          <w:sz w:val="28"/>
          <w:szCs w:val="28"/>
        </w:rPr>
        <w:t>2.10.   Организация мероприятий, приуроченных   к   Новому   году, в   рамках которого проводится праздничный концерт, гуляния, конкурсы.</w:t>
      </w:r>
    </w:p>
    <w:p w:rsidR="00B8522F" w:rsidRDefault="00E41787">
      <w:pPr>
        <w:widowControl w:val="0"/>
        <w:autoSpaceDE w:val="0"/>
        <w:spacing w:line="23" w:lineRule="atLeast"/>
        <w:ind w:left="17" w:firstLine="50"/>
        <w:jc w:val="both"/>
        <w:rPr>
          <w:rFonts w:eastAsia="Calibri"/>
          <w:sz w:val="28"/>
          <w:szCs w:val="28"/>
        </w:rPr>
      </w:pPr>
      <w:r>
        <w:rPr>
          <w:rFonts w:eastAsia="Calibri"/>
          <w:sz w:val="28"/>
          <w:szCs w:val="28"/>
        </w:rPr>
        <w:t xml:space="preserve">     </w:t>
      </w:r>
    </w:p>
    <w:p w:rsidR="00B8522F" w:rsidRDefault="00E41787">
      <w:pPr>
        <w:widowControl w:val="0"/>
        <w:autoSpaceDE w:val="0"/>
        <w:spacing w:line="23" w:lineRule="atLeast"/>
        <w:jc w:val="both"/>
        <w:rPr>
          <w:sz w:val="28"/>
          <w:szCs w:val="28"/>
        </w:rPr>
      </w:pPr>
      <w:r>
        <w:rPr>
          <w:sz w:val="28"/>
          <w:szCs w:val="28"/>
        </w:rPr>
        <w:tab/>
        <w:t>Реализация комплекса мероприятий подпрограммы 2 обеспечит:</w:t>
      </w:r>
    </w:p>
    <w:p w:rsidR="00B8522F" w:rsidRDefault="00E41787">
      <w:pPr>
        <w:widowControl w:val="0"/>
        <w:autoSpaceDE w:val="0"/>
        <w:spacing w:line="23" w:lineRule="atLeast"/>
        <w:jc w:val="both"/>
        <w:rPr>
          <w:sz w:val="28"/>
          <w:szCs w:val="28"/>
        </w:rPr>
      </w:pPr>
      <w:r>
        <w:rPr>
          <w:sz w:val="28"/>
          <w:szCs w:val="28"/>
        </w:rPr>
        <w:t>- увеличение численности участников культурно-массовых мероприятий;</w:t>
      </w:r>
    </w:p>
    <w:p w:rsidR="00B8522F" w:rsidRDefault="00E41787">
      <w:pPr>
        <w:widowControl w:val="0"/>
        <w:autoSpaceDE w:val="0"/>
        <w:spacing w:line="23" w:lineRule="atLeast"/>
        <w:ind w:firstLine="17"/>
        <w:jc w:val="both"/>
        <w:rPr>
          <w:sz w:val="28"/>
          <w:szCs w:val="28"/>
        </w:rPr>
      </w:pPr>
      <w:r>
        <w:rPr>
          <w:sz w:val="28"/>
          <w:szCs w:val="28"/>
        </w:rPr>
        <w:t>- эффективное использование возможностей искусства в повышении нравственного и эстетического уровня населения;</w:t>
      </w:r>
    </w:p>
    <w:p w:rsidR="00B8522F" w:rsidRDefault="00E41787">
      <w:pPr>
        <w:widowControl w:val="0"/>
        <w:autoSpaceDE w:val="0"/>
        <w:spacing w:line="23" w:lineRule="atLeast"/>
        <w:ind w:firstLine="17"/>
        <w:jc w:val="both"/>
        <w:rPr>
          <w:sz w:val="28"/>
          <w:szCs w:val="28"/>
        </w:rPr>
      </w:pPr>
      <w:r>
        <w:rPr>
          <w:sz w:val="28"/>
          <w:szCs w:val="28"/>
        </w:rPr>
        <w:t>- исполнение муниципальных функций культуры в соответствии с действующим законодательством;</w:t>
      </w:r>
    </w:p>
    <w:p w:rsidR="00B8522F" w:rsidRDefault="00E41787">
      <w:pPr>
        <w:widowControl w:val="0"/>
        <w:autoSpaceDE w:val="0"/>
        <w:spacing w:line="23" w:lineRule="atLeast"/>
        <w:ind w:firstLine="50"/>
        <w:jc w:val="both"/>
        <w:rPr>
          <w:sz w:val="28"/>
          <w:szCs w:val="28"/>
        </w:rPr>
      </w:pPr>
      <w:r>
        <w:rPr>
          <w:sz w:val="28"/>
          <w:szCs w:val="28"/>
        </w:rPr>
        <w:t>- осуществление мер поддержки в сфере развития культуры и искусства.</w:t>
      </w:r>
    </w:p>
    <w:p w:rsidR="00B8522F" w:rsidRDefault="00E41787">
      <w:pPr>
        <w:widowControl w:val="0"/>
        <w:autoSpaceDE w:val="0"/>
        <w:spacing w:line="23" w:lineRule="atLeast"/>
        <w:jc w:val="both"/>
        <w:rPr>
          <w:sz w:val="28"/>
          <w:szCs w:val="28"/>
        </w:rPr>
      </w:pPr>
      <w:r>
        <w:rPr>
          <w:sz w:val="28"/>
          <w:szCs w:val="28"/>
        </w:rPr>
        <w:lastRenderedPageBreak/>
        <w:t>- увеличение уровня удовлетворенности населения качеством предоставления муниципальных услуг в сфере культуры.</w:t>
      </w:r>
    </w:p>
    <w:p w:rsidR="00B8522F" w:rsidRDefault="00B8522F">
      <w:pPr>
        <w:widowControl w:val="0"/>
        <w:autoSpaceDE w:val="0"/>
        <w:spacing w:line="23" w:lineRule="atLeast"/>
        <w:ind w:left="360"/>
        <w:jc w:val="both"/>
        <w:rPr>
          <w:sz w:val="28"/>
          <w:szCs w:val="28"/>
        </w:rPr>
      </w:pPr>
    </w:p>
    <w:p w:rsidR="00B8522F" w:rsidRDefault="00E41787">
      <w:pPr>
        <w:numPr>
          <w:ilvl w:val="0"/>
          <w:numId w:val="6"/>
        </w:numPr>
        <w:suppressAutoHyphens/>
        <w:spacing w:line="23" w:lineRule="atLeast"/>
        <w:jc w:val="center"/>
        <w:rPr>
          <w:b/>
          <w:sz w:val="28"/>
          <w:szCs w:val="28"/>
        </w:rPr>
      </w:pPr>
      <w:r>
        <w:rPr>
          <w:b/>
          <w:sz w:val="28"/>
          <w:szCs w:val="28"/>
        </w:rPr>
        <w:t>Прогноз конечных результатов подпрограммы 2, перечень показателей подпрограммы 2</w:t>
      </w:r>
    </w:p>
    <w:p w:rsidR="00B8522F" w:rsidRDefault="00B8522F">
      <w:pPr>
        <w:widowControl w:val="0"/>
        <w:autoSpaceDE w:val="0"/>
        <w:spacing w:line="23" w:lineRule="atLeast"/>
        <w:ind w:firstLine="540"/>
        <w:jc w:val="center"/>
        <w:rPr>
          <w:b/>
          <w:bCs/>
          <w:color w:val="000000"/>
          <w:sz w:val="28"/>
          <w:szCs w:val="28"/>
          <w:shd w:val="clear" w:color="auto" w:fill="FFFF00"/>
        </w:rPr>
      </w:pPr>
    </w:p>
    <w:p w:rsidR="00B8522F" w:rsidRDefault="00E41787">
      <w:pPr>
        <w:spacing w:line="23" w:lineRule="atLeast"/>
        <w:ind w:firstLine="709"/>
        <w:jc w:val="both"/>
        <w:rPr>
          <w:sz w:val="28"/>
          <w:szCs w:val="28"/>
        </w:rPr>
      </w:pPr>
      <w:r>
        <w:rPr>
          <w:sz w:val="28"/>
          <w:szCs w:val="28"/>
        </w:rPr>
        <w:t>1 этап реализации подпрограммы 2 (2015 -2020 гг.):</w:t>
      </w:r>
    </w:p>
    <w:p w:rsidR="00B8522F" w:rsidRDefault="00E41787">
      <w:pPr>
        <w:spacing w:line="23" w:lineRule="atLeast"/>
        <w:ind w:firstLine="709"/>
        <w:jc w:val="both"/>
        <w:rPr>
          <w:sz w:val="28"/>
          <w:szCs w:val="28"/>
        </w:rPr>
      </w:pPr>
      <w:r>
        <w:rPr>
          <w:sz w:val="28"/>
          <w:szCs w:val="28"/>
        </w:rPr>
        <w:t>К концу 2020 года целевой показатель достигнет следующего значения:</w:t>
      </w:r>
    </w:p>
    <w:p w:rsidR="00B8522F" w:rsidRDefault="00B8522F">
      <w:pPr>
        <w:spacing w:line="23" w:lineRule="atLeast"/>
        <w:ind w:firstLine="709"/>
        <w:jc w:val="both"/>
        <w:rPr>
          <w:sz w:val="28"/>
          <w:szCs w:val="28"/>
        </w:rPr>
      </w:pPr>
    </w:p>
    <w:p w:rsidR="00B8522F" w:rsidRDefault="00E41787">
      <w:pPr>
        <w:spacing w:line="23" w:lineRule="atLeast"/>
        <w:ind w:firstLine="709"/>
        <w:jc w:val="both"/>
        <w:rPr>
          <w:sz w:val="28"/>
          <w:szCs w:val="28"/>
        </w:rPr>
      </w:pPr>
      <w:r>
        <w:rPr>
          <w:sz w:val="28"/>
          <w:szCs w:val="28"/>
        </w:rPr>
        <w:t>- повышение удовлетворенности населения п качеством предоставления услуг в сфере культуры - 95%.</w:t>
      </w:r>
    </w:p>
    <w:p w:rsidR="00B8522F" w:rsidRDefault="00E41787">
      <w:pPr>
        <w:spacing w:line="23" w:lineRule="atLeast"/>
        <w:ind w:firstLine="709"/>
        <w:jc w:val="both"/>
        <w:rPr>
          <w:sz w:val="28"/>
          <w:szCs w:val="28"/>
        </w:rPr>
      </w:pPr>
      <w:r>
        <w:rPr>
          <w:sz w:val="28"/>
          <w:szCs w:val="28"/>
        </w:rPr>
        <w:t>2 этап реализации подпрограммы 2 (2021 -2025 гг.):</w:t>
      </w:r>
    </w:p>
    <w:p w:rsidR="00B8522F" w:rsidRDefault="00E41787">
      <w:pPr>
        <w:spacing w:line="23" w:lineRule="atLeast"/>
        <w:ind w:firstLine="709"/>
        <w:jc w:val="both"/>
        <w:rPr>
          <w:sz w:val="28"/>
          <w:szCs w:val="28"/>
        </w:rPr>
      </w:pPr>
      <w:r>
        <w:rPr>
          <w:sz w:val="28"/>
          <w:szCs w:val="28"/>
        </w:rPr>
        <w:t>К концу 2025 года целевой показатель достигнет следующего значения:</w:t>
      </w:r>
    </w:p>
    <w:p w:rsidR="00B8522F" w:rsidRDefault="00E41787">
      <w:pPr>
        <w:widowControl w:val="0"/>
        <w:autoSpaceDE w:val="0"/>
        <w:spacing w:line="23" w:lineRule="atLeast"/>
        <w:ind w:firstLine="709"/>
        <w:jc w:val="both"/>
        <w:rPr>
          <w:sz w:val="28"/>
          <w:szCs w:val="28"/>
        </w:rPr>
      </w:pPr>
      <w:r>
        <w:rPr>
          <w:sz w:val="28"/>
          <w:szCs w:val="28"/>
        </w:rPr>
        <w:t>- повышение удовлетворенности населения п качеством предоставления услуг в сфере культуры - 100%.</w:t>
      </w:r>
    </w:p>
    <w:p w:rsidR="00B8522F" w:rsidRDefault="00B8522F">
      <w:pPr>
        <w:widowControl w:val="0"/>
        <w:autoSpaceDE w:val="0"/>
        <w:spacing w:line="23" w:lineRule="atLeast"/>
        <w:ind w:firstLine="709"/>
        <w:jc w:val="both"/>
        <w:rPr>
          <w:sz w:val="28"/>
          <w:szCs w:val="28"/>
        </w:rPr>
      </w:pPr>
    </w:p>
    <w:p w:rsidR="00B8522F" w:rsidRDefault="00E41787">
      <w:pPr>
        <w:numPr>
          <w:ilvl w:val="0"/>
          <w:numId w:val="6"/>
        </w:numPr>
        <w:suppressAutoHyphens/>
        <w:spacing w:line="23" w:lineRule="atLeast"/>
        <w:jc w:val="center"/>
        <w:rPr>
          <w:b/>
          <w:sz w:val="28"/>
          <w:szCs w:val="28"/>
        </w:rPr>
      </w:pPr>
      <w:r>
        <w:rPr>
          <w:b/>
          <w:sz w:val="28"/>
          <w:szCs w:val="28"/>
        </w:rPr>
        <w:t>Ресурсное обеспечение подпрограммы 2 (в разрезе главных распорядителей средств районного бюджета, основных мероприятий, а также по годам реализации подпрограммы 2)</w:t>
      </w:r>
    </w:p>
    <w:p w:rsidR="00B8522F" w:rsidRDefault="00B8522F">
      <w:pPr>
        <w:spacing w:line="23" w:lineRule="atLeast"/>
        <w:jc w:val="both"/>
        <w:rPr>
          <w:sz w:val="28"/>
          <w:szCs w:val="28"/>
        </w:rPr>
      </w:pPr>
    </w:p>
    <w:p w:rsidR="00B8522F" w:rsidRDefault="00E41787">
      <w:pPr>
        <w:spacing w:line="23" w:lineRule="atLeast"/>
        <w:ind w:firstLine="360"/>
        <w:jc w:val="both"/>
        <w:rPr>
          <w:sz w:val="28"/>
          <w:szCs w:val="28"/>
        </w:rPr>
      </w:pPr>
      <w:r>
        <w:rPr>
          <w:sz w:val="28"/>
          <w:szCs w:val="28"/>
        </w:rPr>
        <w:t>1 этап (2015-2020гг.). предполагаемый общий объем финансирования подпрограммы 2 на 2015-2020 годах составит  14432,4 тыс. рублей, в том числе за счет средств местного бюджета   14432,4 тыс. рублей по годам реализации:</w:t>
      </w:r>
    </w:p>
    <w:p w:rsidR="00B8522F" w:rsidRDefault="00E41787">
      <w:pPr>
        <w:spacing w:line="23" w:lineRule="atLeast"/>
        <w:rPr>
          <w:sz w:val="28"/>
          <w:szCs w:val="28"/>
        </w:rPr>
      </w:pPr>
      <w:r>
        <w:rPr>
          <w:sz w:val="28"/>
          <w:szCs w:val="28"/>
        </w:rPr>
        <w:t>2015 год -  134,8 тыс. руб.;</w:t>
      </w:r>
    </w:p>
    <w:p w:rsidR="00B8522F" w:rsidRDefault="00E41787">
      <w:pPr>
        <w:spacing w:line="23" w:lineRule="atLeast"/>
        <w:rPr>
          <w:sz w:val="28"/>
          <w:szCs w:val="28"/>
        </w:rPr>
      </w:pPr>
      <w:r>
        <w:rPr>
          <w:sz w:val="28"/>
          <w:szCs w:val="28"/>
        </w:rPr>
        <w:t>2016 год – 1 861,1 тыс. руб.;</w:t>
      </w:r>
    </w:p>
    <w:p w:rsidR="00B8522F" w:rsidRDefault="00E41787">
      <w:pPr>
        <w:spacing w:line="23" w:lineRule="atLeast"/>
        <w:rPr>
          <w:sz w:val="28"/>
          <w:szCs w:val="28"/>
        </w:rPr>
      </w:pPr>
      <w:r>
        <w:rPr>
          <w:sz w:val="28"/>
          <w:szCs w:val="28"/>
        </w:rPr>
        <w:t>2017 год -  2 682,9 тыс. руб.;</w:t>
      </w:r>
    </w:p>
    <w:p w:rsidR="00B8522F" w:rsidRDefault="00E41787">
      <w:pPr>
        <w:spacing w:line="23" w:lineRule="atLeast"/>
        <w:rPr>
          <w:sz w:val="28"/>
          <w:szCs w:val="28"/>
        </w:rPr>
      </w:pPr>
      <w:r>
        <w:rPr>
          <w:sz w:val="28"/>
          <w:szCs w:val="28"/>
        </w:rPr>
        <w:t>2018 год -  3 031,6 тыс. руб.;</w:t>
      </w:r>
    </w:p>
    <w:p w:rsidR="00B8522F" w:rsidRDefault="00E41787">
      <w:pPr>
        <w:spacing w:line="23" w:lineRule="atLeast"/>
        <w:rPr>
          <w:sz w:val="28"/>
          <w:szCs w:val="28"/>
        </w:rPr>
      </w:pPr>
      <w:r>
        <w:rPr>
          <w:sz w:val="28"/>
          <w:szCs w:val="28"/>
        </w:rPr>
        <w:t>2019 год -  3052,7 тыс. руб.;</w:t>
      </w:r>
    </w:p>
    <w:p w:rsidR="00B8522F" w:rsidRDefault="00E41787">
      <w:pPr>
        <w:spacing w:line="23" w:lineRule="atLeast"/>
        <w:rPr>
          <w:sz w:val="28"/>
          <w:szCs w:val="28"/>
        </w:rPr>
      </w:pPr>
      <w:r>
        <w:rPr>
          <w:sz w:val="28"/>
          <w:szCs w:val="28"/>
        </w:rPr>
        <w:t>2020 год -  3669,3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sz w:val="28"/>
          <w:szCs w:val="28"/>
        </w:rPr>
        <w:t>2 этап (2021-2025 гг.) предполагаемый общий объем финансирования подпрограммы 2 на 2021-2025 годах составит 24 303,8 тыс. рублей, в том числе за счет средств местного бюджета   24 303,8 тыс. рублей по годам реализации:</w:t>
      </w:r>
    </w:p>
    <w:p w:rsidR="00B8522F" w:rsidRDefault="00E41787">
      <w:pPr>
        <w:spacing w:line="23" w:lineRule="atLeast"/>
        <w:rPr>
          <w:sz w:val="28"/>
          <w:szCs w:val="28"/>
        </w:rPr>
      </w:pPr>
      <w:r>
        <w:rPr>
          <w:sz w:val="28"/>
          <w:szCs w:val="28"/>
        </w:rPr>
        <w:t xml:space="preserve">2021 год - </w:t>
      </w:r>
      <w:r>
        <w:rPr>
          <w:color w:val="000000"/>
          <w:sz w:val="28"/>
          <w:szCs w:val="28"/>
        </w:rPr>
        <w:t>4124,0</w:t>
      </w:r>
      <w:r>
        <w:rPr>
          <w:sz w:val="28"/>
          <w:szCs w:val="28"/>
        </w:rPr>
        <w:t xml:space="preserve"> тыс. руб.;</w:t>
      </w:r>
    </w:p>
    <w:p w:rsidR="00B8522F" w:rsidRDefault="00E41787">
      <w:pPr>
        <w:spacing w:line="23" w:lineRule="atLeast"/>
        <w:rPr>
          <w:sz w:val="28"/>
          <w:szCs w:val="28"/>
        </w:rPr>
      </w:pPr>
      <w:r>
        <w:rPr>
          <w:sz w:val="28"/>
          <w:szCs w:val="28"/>
        </w:rPr>
        <w:t>2022 год –4568,7тыс. руб.;</w:t>
      </w:r>
    </w:p>
    <w:p w:rsidR="00B8522F" w:rsidRDefault="00E41787">
      <w:pPr>
        <w:spacing w:line="23" w:lineRule="atLeast"/>
        <w:rPr>
          <w:sz w:val="28"/>
          <w:szCs w:val="28"/>
        </w:rPr>
      </w:pPr>
      <w:r>
        <w:rPr>
          <w:sz w:val="28"/>
          <w:szCs w:val="28"/>
        </w:rPr>
        <w:t>2023 год - 4856,1 тыс. руб.;</w:t>
      </w:r>
    </w:p>
    <w:p w:rsidR="00B8522F" w:rsidRDefault="00E41787">
      <w:pPr>
        <w:spacing w:line="23" w:lineRule="atLeast"/>
        <w:rPr>
          <w:sz w:val="28"/>
          <w:szCs w:val="28"/>
        </w:rPr>
      </w:pPr>
      <w:r>
        <w:rPr>
          <w:sz w:val="28"/>
          <w:szCs w:val="28"/>
        </w:rPr>
        <w:t>2024 год - 5219,0 тыс. руб.;</w:t>
      </w:r>
    </w:p>
    <w:p w:rsidR="00B8522F" w:rsidRDefault="00E41787">
      <w:pPr>
        <w:spacing w:line="23" w:lineRule="atLeast"/>
        <w:rPr>
          <w:sz w:val="28"/>
          <w:szCs w:val="28"/>
        </w:rPr>
      </w:pPr>
      <w:r>
        <w:rPr>
          <w:sz w:val="28"/>
          <w:szCs w:val="28"/>
        </w:rPr>
        <w:lastRenderedPageBreak/>
        <w:t>2025 год - 5536,0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ind w:firstLine="708"/>
        <w:jc w:val="both"/>
        <w:rPr>
          <w:sz w:val="28"/>
          <w:szCs w:val="28"/>
        </w:rPr>
      </w:pPr>
    </w:p>
    <w:p w:rsidR="00B8522F" w:rsidRDefault="00E41787">
      <w:pPr>
        <w:pageBreakBefore/>
        <w:widowControl w:val="0"/>
        <w:autoSpaceDE w:val="0"/>
        <w:spacing w:line="23" w:lineRule="atLeast"/>
        <w:jc w:val="center"/>
        <w:rPr>
          <w:b/>
          <w:bCs/>
          <w:sz w:val="28"/>
          <w:szCs w:val="28"/>
        </w:rPr>
      </w:pPr>
      <w:r>
        <w:rPr>
          <w:b/>
          <w:bCs/>
          <w:sz w:val="28"/>
          <w:szCs w:val="28"/>
        </w:rPr>
        <w:lastRenderedPageBreak/>
        <w:t>ПОДПРОГРАММА 3</w:t>
      </w:r>
    </w:p>
    <w:p w:rsidR="00B8522F" w:rsidRDefault="00E41787">
      <w:pPr>
        <w:widowControl w:val="0"/>
        <w:autoSpaceDE w:val="0"/>
        <w:spacing w:line="23" w:lineRule="atLeast"/>
        <w:jc w:val="center"/>
        <w:rPr>
          <w:b/>
          <w:bCs/>
          <w:sz w:val="28"/>
          <w:szCs w:val="28"/>
        </w:rPr>
      </w:pPr>
      <w:r>
        <w:rPr>
          <w:b/>
          <w:bCs/>
          <w:sz w:val="28"/>
          <w:szCs w:val="28"/>
        </w:rPr>
        <w:t>"РАЗВИТИЕ ФИЗИЧЕСКОЙ КУЛЬТУРЫ, МАССОВОГО СПОРТА И МОЛОДЕЖНОЙ ПОЛИТИКИ "</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jc w:val="center"/>
        <w:rPr>
          <w:b/>
          <w:bCs/>
          <w:sz w:val="28"/>
          <w:szCs w:val="28"/>
        </w:rPr>
      </w:pPr>
      <w:bookmarkStart w:id="5" w:name="Par41"/>
      <w:bookmarkEnd w:id="5"/>
      <w:r>
        <w:rPr>
          <w:b/>
          <w:bCs/>
          <w:sz w:val="28"/>
          <w:szCs w:val="28"/>
        </w:rPr>
        <w:t>Паспорт подпрограммы 3 "Развитие физической культуры, массового спорта и молодежной политики "</w:t>
      </w:r>
    </w:p>
    <w:p w:rsidR="00B8522F" w:rsidRDefault="00B8522F">
      <w:pPr>
        <w:widowControl w:val="0"/>
        <w:autoSpaceDE w:val="0"/>
        <w:spacing w:line="23" w:lineRule="atLeast"/>
        <w:jc w:val="center"/>
        <w:rPr>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061"/>
        <w:gridCol w:w="6506"/>
      </w:tblGrid>
      <w:tr w:rsidR="00B8522F">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center"/>
              <w:rPr>
                <w:b/>
                <w:sz w:val="28"/>
                <w:szCs w:val="28"/>
              </w:rPr>
            </w:pPr>
            <w:r>
              <w:rPr>
                <w:b/>
                <w:sz w:val="28"/>
                <w:szCs w:val="28"/>
              </w:rPr>
              <w:t>Подпрограмма 3 "Развитие физической культуры, массового спорта и молодежной политики в Никольском сельском поселении" (далее – подпрограмма 3)</w:t>
            </w: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B8522F" w:rsidRDefault="00B8522F">
            <w:pPr>
              <w:widowControl w:val="0"/>
              <w:autoSpaceDE w:val="0"/>
              <w:snapToGrid w:val="0"/>
              <w:spacing w:line="23" w:lineRule="atLeast"/>
              <w:jc w:val="both"/>
              <w:rPr>
                <w:sz w:val="28"/>
                <w:szCs w:val="28"/>
              </w:rPr>
            </w:pP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B8522F" w:rsidRDefault="00B8522F">
            <w:pPr>
              <w:widowControl w:val="0"/>
              <w:autoSpaceDE w:val="0"/>
              <w:snapToGrid w:val="0"/>
              <w:spacing w:line="23" w:lineRule="atLeast"/>
              <w:jc w:val="both"/>
              <w:rPr>
                <w:sz w:val="28"/>
                <w:szCs w:val="28"/>
              </w:rPr>
            </w:pP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B8522F">
        <w:trPr>
          <w:trHeight w:val="2982"/>
        </w:trPr>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numPr>
                <w:ilvl w:val="0"/>
                <w:numId w:val="7"/>
              </w:numPr>
              <w:tabs>
                <w:tab w:val="left" w:pos="408"/>
              </w:tabs>
              <w:suppressAutoHyphens/>
              <w:autoSpaceDE w:val="0"/>
              <w:snapToGrid w:val="0"/>
              <w:spacing w:line="23" w:lineRule="atLeast"/>
              <w:ind w:left="0" w:firstLine="360"/>
              <w:jc w:val="both"/>
              <w:rPr>
                <w:sz w:val="28"/>
                <w:szCs w:val="28"/>
              </w:rPr>
            </w:pPr>
            <w:r>
              <w:rPr>
                <w:sz w:val="28"/>
                <w:szCs w:val="28"/>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B8522F" w:rsidRDefault="00E41787">
            <w:pPr>
              <w:numPr>
                <w:ilvl w:val="0"/>
                <w:numId w:val="7"/>
              </w:numPr>
              <w:suppressAutoHyphens/>
              <w:spacing w:line="23" w:lineRule="atLeast"/>
              <w:ind w:left="0" w:firstLine="360"/>
              <w:rPr>
                <w:sz w:val="28"/>
                <w:szCs w:val="28"/>
              </w:rPr>
            </w:pPr>
            <w:r>
              <w:rPr>
                <w:sz w:val="28"/>
                <w:szCs w:val="28"/>
              </w:rPr>
              <w:t>Организация мероприятий для детей и молодежи, патриотическое воспитание детей и молодежи.</w:t>
            </w: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1 этап: 1  2015 по 2020 годы. </w:t>
            </w:r>
          </w:p>
          <w:p w:rsidR="00B8522F" w:rsidRDefault="00E41787">
            <w:pPr>
              <w:widowControl w:val="0"/>
              <w:autoSpaceDE w:val="0"/>
              <w:snapToGrid w:val="0"/>
              <w:spacing w:line="23" w:lineRule="atLeast"/>
              <w:jc w:val="both"/>
              <w:rPr>
                <w:sz w:val="28"/>
                <w:szCs w:val="28"/>
              </w:rPr>
            </w:pPr>
            <w:r>
              <w:rPr>
                <w:sz w:val="28"/>
                <w:szCs w:val="28"/>
              </w:rPr>
              <w:t>2 этап: 2021 по 2025 годы.</w:t>
            </w: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w:t>
            </w:r>
            <w:r>
              <w:rPr>
                <w:sz w:val="28"/>
                <w:szCs w:val="28"/>
              </w:rPr>
              <w:lastRenderedPageBreak/>
              <w:t>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lastRenderedPageBreak/>
              <w:t>1 этап (2015 – 2020 гг.). Общий объем бюджетных ассигнований подпрограммы 3 составит  837,8   тыс. рублей, в том числе за счет средств местного бюджета  837,8  тыс. рублей по годам реализации:</w:t>
            </w:r>
          </w:p>
          <w:p w:rsidR="00B8522F" w:rsidRDefault="00E41787">
            <w:pPr>
              <w:spacing w:line="23" w:lineRule="atLeast"/>
              <w:rPr>
                <w:sz w:val="28"/>
                <w:szCs w:val="28"/>
              </w:rPr>
            </w:pPr>
            <w:r>
              <w:rPr>
                <w:sz w:val="28"/>
                <w:szCs w:val="28"/>
              </w:rPr>
              <w:t>2015 год -     276,5 тыс. руб.;</w:t>
            </w:r>
          </w:p>
          <w:p w:rsidR="00B8522F" w:rsidRDefault="00E41787">
            <w:pPr>
              <w:spacing w:line="23" w:lineRule="atLeast"/>
              <w:rPr>
                <w:sz w:val="28"/>
                <w:szCs w:val="28"/>
              </w:rPr>
            </w:pPr>
            <w:r>
              <w:rPr>
                <w:sz w:val="28"/>
                <w:szCs w:val="28"/>
              </w:rPr>
              <w:t>2016 год -  266,4 тыс. руб.;</w:t>
            </w:r>
          </w:p>
          <w:p w:rsidR="00B8522F" w:rsidRDefault="00E41787">
            <w:pPr>
              <w:spacing w:line="23" w:lineRule="atLeast"/>
              <w:rPr>
                <w:sz w:val="28"/>
                <w:szCs w:val="28"/>
              </w:rPr>
            </w:pPr>
            <w:r>
              <w:rPr>
                <w:sz w:val="28"/>
                <w:szCs w:val="28"/>
              </w:rPr>
              <w:t>2017 год -  279,8 тыс. руб.;</w:t>
            </w:r>
          </w:p>
          <w:p w:rsidR="00B8522F" w:rsidRDefault="00E41787">
            <w:pPr>
              <w:spacing w:line="23" w:lineRule="atLeast"/>
              <w:rPr>
                <w:sz w:val="28"/>
                <w:szCs w:val="28"/>
              </w:rPr>
            </w:pPr>
            <w:r>
              <w:rPr>
                <w:sz w:val="28"/>
                <w:szCs w:val="28"/>
              </w:rPr>
              <w:t>2018 год -  5,1 тыс. руб.;</w:t>
            </w:r>
          </w:p>
          <w:p w:rsidR="00B8522F" w:rsidRDefault="00E41787">
            <w:pPr>
              <w:spacing w:line="23" w:lineRule="atLeast"/>
              <w:rPr>
                <w:sz w:val="28"/>
                <w:szCs w:val="28"/>
              </w:rPr>
            </w:pPr>
            <w:r>
              <w:rPr>
                <w:sz w:val="28"/>
                <w:szCs w:val="28"/>
              </w:rPr>
              <w:t>2019 год -  10,0 тыс. руб.;</w:t>
            </w:r>
          </w:p>
          <w:p w:rsidR="00B8522F" w:rsidRDefault="00E41787">
            <w:pPr>
              <w:spacing w:line="23" w:lineRule="atLeast"/>
              <w:rPr>
                <w:sz w:val="28"/>
                <w:szCs w:val="28"/>
              </w:rPr>
            </w:pPr>
            <w:r>
              <w:rPr>
                <w:sz w:val="28"/>
                <w:szCs w:val="28"/>
              </w:rPr>
              <w:t>2020 год -  0,0 тыс. руб.</w:t>
            </w:r>
          </w:p>
          <w:p w:rsidR="00B8522F" w:rsidRDefault="00E41787">
            <w:pPr>
              <w:spacing w:line="23" w:lineRule="atLeast"/>
              <w:rPr>
                <w:sz w:val="28"/>
                <w:szCs w:val="28"/>
              </w:rPr>
            </w:pPr>
            <w:r>
              <w:rPr>
                <w:sz w:val="28"/>
                <w:szCs w:val="28"/>
              </w:rPr>
              <w:lastRenderedPageBreak/>
              <w:t>2 этап (2021 – 2025 гг.). Общий объем бюджетных ассигнований подпрограммы 3 составит  0,0   тыс. рублей, в том числе за счет средств местного бюджета  0,0  тыс. рублей по годам реализации:</w:t>
            </w:r>
          </w:p>
          <w:p w:rsidR="00B8522F" w:rsidRDefault="00E41787">
            <w:pPr>
              <w:spacing w:line="23" w:lineRule="atLeast"/>
              <w:rPr>
                <w:sz w:val="28"/>
                <w:szCs w:val="28"/>
              </w:rPr>
            </w:pPr>
            <w:r>
              <w:rPr>
                <w:sz w:val="28"/>
                <w:szCs w:val="28"/>
              </w:rPr>
              <w:t>2021 год -     0,0 тыс. руб.;</w:t>
            </w:r>
          </w:p>
          <w:p w:rsidR="00B8522F" w:rsidRDefault="00E41787">
            <w:pPr>
              <w:spacing w:line="23" w:lineRule="atLeast"/>
              <w:rPr>
                <w:sz w:val="28"/>
                <w:szCs w:val="28"/>
              </w:rPr>
            </w:pPr>
            <w:r>
              <w:rPr>
                <w:sz w:val="28"/>
                <w:szCs w:val="28"/>
              </w:rPr>
              <w:t>2022 год -     0,0 тыс. руб.;</w:t>
            </w:r>
          </w:p>
          <w:p w:rsidR="00B8522F" w:rsidRDefault="00E41787">
            <w:pPr>
              <w:spacing w:line="23" w:lineRule="atLeast"/>
              <w:rPr>
                <w:sz w:val="28"/>
                <w:szCs w:val="28"/>
              </w:rPr>
            </w:pPr>
            <w:r>
              <w:rPr>
                <w:sz w:val="28"/>
                <w:szCs w:val="28"/>
              </w:rPr>
              <w:t>2023 год -     0,0 тыс. руб.;</w:t>
            </w:r>
          </w:p>
          <w:p w:rsidR="00B8522F" w:rsidRDefault="00E41787">
            <w:pPr>
              <w:spacing w:line="23" w:lineRule="atLeast"/>
              <w:rPr>
                <w:sz w:val="28"/>
                <w:szCs w:val="28"/>
              </w:rPr>
            </w:pPr>
            <w:r>
              <w:rPr>
                <w:sz w:val="28"/>
                <w:szCs w:val="28"/>
              </w:rPr>
              <w:t>2024 год -     0,0 тыс. руб.;</w:t>
            </w:r>
          </w:p>
          <w:p w:rsidR="00B8522F" w:rsidRDefault="00E41787">
            <w:pPr>
              <w:spacing w:line="23" w:lineRule="atLeast"/>
              <w:rPr>
                <w:sz w:val="28"/>
                <w:szCs w:val="28"/>
              </w:rPr>
            </w:pPr>
            <w:r>
              <w:rPr>
                <w:sz w:val="28"/>
                <w:szCs w:val="28"/>
              </w:rPr>
              <w:t>2025 год -     0,0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B8522F">
        <w:tc>
          <w:tcPr>
            <w:tcW w:w="306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lastRenderedPageBreak/>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b/>
                <w:sz w:val="28"/>
                <w:szCs w:val="28"/>
              </w:rPr>
            </w:pPr>
            <w:r>
              <w:rPr>
                <w:b/>
                <w:sz w:val="28"/>
                <w:szCs w:val="28"/>
              </w:rPr>
              <w:t>1 этап реализации подпрограммы 3 (2015 – 2020 гг.):</w:t>
            </w:r>
          </w:p>
          <w:p w:rsidR="00B8522F" w:rsidRDefault="00E41787">
            <w:pPr>
              <w:widowControl w:val="0"/>
              <w:autoSpaceDE w:val="0"/>
              <w:snapToGrid w:val="0"/>
              <w:spacing w:line="23" w:lineRule="atLeast"/>
              <w:jc w:val="both"/>
              <w:rPr>
                <w:sz w:val="28"/>
                <w:szCs w:val="28"/>
              </w:rPr>
            </w:pPr>
            <w:r>
              <w:rPr>
                <w:sz w:val="28"/>
                <w:szCs w:val="28"/>
              </w:rPr>
              <w:t>К концу 2020 года целевой показатель достигнет следующего результата:</w:t>
            </w:r>
          </w:p>
          <w:p w:rsidR="00B8522F" w:rsidRDefault="00E41787">
            <w:pPr>
              <w:widowControl w:val="0"/>
              <w:autoSpaceDE w:val="0"/>
              <w:snapToGrid w:val="0"/>
              <w:spacing w:line="23" w:lineRule="atLeast"/>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B8522F" w:rsidRDefault="00E41787">
            <w:pPr>
              <w:widowControl w:val="0"/>
              <w:autoSpaceDE w:val="0"/>
              <w:snapToGrid w:val="0"/>
              <w:spacing w:line="23" w:lineRule="atLeast"/>
              <w:jc w:val="both"/>
              <w:rPr>
                <w:b/>
                <w:sz w:val="28"/>
                <w:szCs w:val="28"/>
              </w:rPr>
            </w:pPr>
            <w:r>
              <w:rPr>
                <w:b/>
                <w:sz w:val="28"/>
                <w:szCs w:val="28"/>
              </w:rPr>
              <w:t>2 этап реализации подпрограммы 3 (2021 – 2025 гг.):</w:t>
            </w:r>
          </w:p>
          <w:p w:rsidR="00B8522F" w:rsidRDefault="00E41787">
            <w:pPr>
              <w:widowControl w:val="0"/>
              <w:autoSpaceDE w:val="0"/>
              <w:snapToGrid w:val="0"/>
              <w:spacing w:line="23" w:lineRule="atLeast"/>
              <w:jc w:val="both"/>
              <w:rPr>
                <w:sz w:val="28"/>
                <w:szCs w:val="28"/>
              </w:rPr>
            </w:pPr>
            <w:r>
              <w:rPr>
                <w:sz w:val="28"/>
                <w:szCs w:val="28"/>
              </w:rPr>
              <w:t>К концу 2025 года целевой показатель достигнет следующего результата:</w:t>
            </w:r>
          </w:p>
          <w:p w:rsidR="00B8522F" w:rsidRDefault="00E41787">
            <w:pPr>
              <w:widowControl w:val="0"/>
              <w:autoSpaceDE w:val="0"/>
              <w:snapToGrid w:val="0"/>
              <w:spacing w:line="23" w:lineRule="atLeast"/>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tc>
      </w:tr>
    </w:tbl>
    <w:p w:rsidR="00B8522F" w:rsidRDefault="00B8522F">
      <w:pPr>
        <w:widowControl w:val="0"/>
        <w:autoSpaceDE w:val="0"/>
        <w:spacing w:line="23" w:lineRule="atLeast"/>
        <w:ind w:firstLine="540"/>
        <w:jc w:val="both"/>
      </w:pPr>
    </w:p>
    <w:p w:rsidR="00B8522F" w:rsidRDefault="00B8522F">
      <w:pPr>
        <w:widowControl w:val="0"/>
        <w:autoSpaceDE w:val="0"/>
        <w:spacing w:line="23" w:lineRule="atLeast"/>
        <w:ind w:firstLine="540"/>
        <w:jc w:val="both"/>
      </w:pPr>
    </w:p>
    <w:p w:rsidR="00B8522F" w:rsidRDefault="00E41787">
      <w:pPr>
        <w:widowControl w:val="0"/>
        <w:numPr>
          <w:ilvl w:val="1"/>
          <w:numId w:val="6"/>
        </w:numPr>
        <w:suppressAutoHyphens/>
        <w:autoSpaceDE w:val="0"/>
        <w:spacing w:line="23" w:lineRule="atLeast"/>
        <w:jc w:val="center"/>
        <w:rPr>
          <w:b/>
          <w:bCs/>
          <w:sz w:val="28"/>
          <w:szCs w:val="28"/>
        </w:rPr>
      </w:pPr>
      <w:r>
        <w:rPr>
          <w:b/>
          <w:bCs/>
          <w:sz w:val="28"/>
          <w:szCs w:val="28"/>
        </w:rPr>
        <w:t>Характеристика сферы реализации подпрограммы 3, описание основных проблем в указанной сфере и прогноз ее развития</w:t>
      </w:r>
    </w:p>
    <w:p w:rsidR="00B8522F" w:rsidRDefault="00B8522F">
      <w:pPr>
        <w:widowControl w:val="0"/>
        <w:autoSpaceDE w:val="0"/>
        <w:spacing w:line="23" w:lineRule="atLeast"/>
        <w:ind w:firstLine="540"/>
        <w:jc w:val="center"/>
        <w:rPr>
          <w:b/>
          <w:bCs/>
        </w:rPr>
      </w:pPr>
    </w:p>
    <w:p w:rsidR="00B8522F" w:rsidRDefault="00E41787">
      <w:pPr>
        <w:widowControl w:val="0"/>
        <w:autoSpaceDE w:val="0"/>
        <w:spacing w:line="23" w:lineRule="atLeast"/>
        <w:ind w:firstLine="540"/>
        <w:jc w:val="both"/>
        <w:rPr>
          <w:sz w:val="28"/>
          <w:szCs w:val="28"/>
        </w:rPr>
      </w:pPr>
      <w:r>
        <w:rPr>
          <w:sz w:val="28"/>
          <w:szCs w:val="28"/>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B8522F" w:rsidRDefault="00E41787">
      <w:pPr>
        <w:widowControl w:val="0"/>
        <w:autoSpaceDE w:val="0"/>
        <w:spacing w:line="23" w:lineRule="atLeast"/>
        <w:ind w:firstLine="540"/>
        <w:jc w:val="both"/>
        <w:rPr>
          <w:sz w:val="28"/>
          <w:szCs w:val="28"/>
        </w:rPr>
      </w:pPr>
      <w:r>
        <w:rPr>
          <w:sz w:val="28"/>
          <w:szCs w:val="28"/>
        </w:rPr>
        <w:t>При разработке подпрограммы  учтены задачи, направленные на улучшение здоровья и качества жизни населения, повышение степени вовлеченности жителей поселения в занятия физической культурой и массовым спортом.</w:t>
      </w:r>
    </w:p>
    <w:p w:rsidR="00B8522F" w:rsidRDefault="00E41787">
      <w:pPr>
        <w:widowControl w:val="0"/>
        <w:autoSpaceDE w:val="0"/>
        <w:spacing w:line="23" w:lineRule="atLeast"/>
        <w:ind w:firstLine="540"/>
        <w:jc w:val="both"/>
        <w:rPr>
          <w:sz w:val="28"/>
          <w:szCs w:val="28"/>
        </w:rPr>
      </w:pPr>
      <w:r>
        <w:rPr>
          <w:sz w:val="28"/>
          <w:szCs w:val="28"/>
        </w:rPr>
        <w:t xml:space="preserve">Широкое привлечение к систематическим занятиям физической культурой жителей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w:t>
      </w:r>
      <w:r>
        <w:rPr>
          <w:sz w:val="28"/>
          <w:szCs w:val="28"/>
        </w:rPr>
        <w:lastRenderedPageBreak/>
        <w:t>значительное число людей самого разного возраста.</w:t>
      </w:r>
    </w:p>
    <w:p w:rsidR="00B8522F" w:rsidRDefault="00E41787">
      <w:pPr>
        <w:widowControl w:val="0"/>
        <w:autoSpaceDE w:val="0"/>
        <w:spacing w:line="23" w:lineRule="atLeast"/>
        <w:ind w:firstLine="540"/>
        <w:jc w:val="both"/>
        <w:rPr>
          <w:sz w:val="28"/>
          <w:szCs w:val="28"/>
        </w:rPr>
      </w:pPr>
      <w:r>
        <w:rPr>
          <w:sz w:val="28"/>
          <w:szCs w:val="28"/>
        </w:rPr>
        <w:t xml:space="preserve">В поселении построено: 3 детских площадок, 1 спортивные площадки.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B8522F" w:rsidRDefault="00E41787">
      <w:pPr>
        <w:widowControl w:val="0"/>
        <w:autoSpaceDE w:val="0"/>
        <w:spacing w:line="23" w:lineRule="atLeast"/>
        <w:ind w:firstLine="540"/>
        <w:jc w:val="both"/>
        <w:rPr>
          <w:sz w:val="28"/>
          <w:szCs w:val="28"/>
        </w:rPr>
      </w:pPr>
      <w:r>
        <w:rPr>
          <w:sz w:val="28"/>
          <w:szCs w:val="28"/>
        </w:rPr>
        <w:t>В поселении имеются следующие проблемы в сфере физической культуры:</w:t>
      </w:r>
    </w:p>
    <w:p w:rsidR="00B8522F" w:rsidRDefault="00E41787">
      <w:pPr>
        <w:widowControl w:val="0"/>
        <w:autoSpaceDE w:val="0"/>
        <w:spacing w:line="23" w:lineRule="atLeast"/>
        <w:ind w:firstLine="540"/>
        <w:jc w:val="both"/>
        <w:rPr>
          <w:sz w:val="28"/>
          <w:szCs w:val="28"/>
        </w:rPr>
      </w:pPr>
      <w:r>
        <w:rPr>
          <w:sz w:val="28"/>
          <w:szCs w:val="28"/>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В физкультурно-оздоровительном комплексы залы перегружены занимающимися. </w:t>
      </w:r>
    </w:p>
    <w:p w:rsidR="00B8522F" w:rsidRDefault="00E41787">
      <w:pPr>
        <w:widowControl w:val="0"/>
        <w:autoSpaceDE w:val="0"/>
        <w:spacing w:line="23" w:lineRule="atLeast"/>
        <w:ind w:firstLine="540"/>
        <w:jc w:val="both"/>
        <w:rPr>
          <w:sz w:val="28"/>
          <w:szCs w:val="28"/>
        </w:rPr>
      </w:pPr>
      <w:r>
        <w:rPr>
          <w:sz w:val="28"/>
          <w:szCs w:val="28"/>
        </w:rPr>
        <w:t>не достаточное количество спортивных площадок с твердым покрытием.</w:t>
      </w:r>
    </w:p>
    <w:p w:rsidR="00B8522F" w:rsidRDefault="00B8522F">
      <w:pPr>
        <w:widowControl w:val="0"/>
        <w:autoSpaceDE w:val="0"/>
        <w:spacing w:line="23" w:lineRule="atLeast"/>
        <w:ind w:left="540"/>
        <w:jc w:val="both"/>
        <w:rPr>
          <w:sz w:val="28"/>
          <w:szCs w:val="28"/>
        </w:rPr>
      </w:pPr>
    </w:p>
    <w:p w:rsidR="00B8522F" w:rsidRDefault="00E41787">
      <w:pPr>
        <w:widowControl w:val="0"/>
        <w:numPr>
          <w:ilvl w:val="1"/>
          <w:numId w:val="6"/>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3</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ind w:firstLine="540"/>
        <w:jc w:val="both"/>
        <w:rPr>
          <w:sz w:val="28"/>
          <w:szCs w:val="28"/>
        </w:rPr>
      </w:pPr>
      <w:r>
        <w:rPr>
          <w:sz w:val="28"/>
          <w:szCs w:val="28"/>
        </w:rPr>
        <w:t>Цель подпрограммы 3 -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B8522F" w:rsidRDefault="00E41787">
      <w:pPr>
        <w:widowControl w:val="0"/>
        <w:autoSpaceDE w:val="0"/>
        <w:spacing w:line="23" w:lineRule="atLeast"/>
        <w:ind w:firstLine="540"/>
        <w:jc w:val="both"/>
        <w:rPr>
          <w:sz w:val="28"/>
          <w:szCs w:val="28"/>
        </w:rPr>
      </w:pPr>
      <w:r>
        <w:rPr>
          <w:sz w:val="28"/>
          <w:szCs w:val="28"/>
        </w:rPr>
        <w:t>Основные задачи подпрограммы 3:</w:t>
      </w:r>
    </w:p>
    <w:p w:rsidR="00B8522F" w:rsidRDefault="00E41787">
      <w:pPr>
        <w:widowControl w:val="0"/>
        <w:autoSpaceDE w:val="0"/>
        <w:spacing w:line="23" w:lineRule="atLeast"/>
        <w:ind w:firstLine="540"/>
        <w:jc w:val="both"/>
        <w:rPr>
          <w:sz w:val="28"/>
          <w:szCs w:val="28"/>
        </w:rPr>
      </w:pPr>
      <w:r>
        <w:rPr>
          <w:sz w:val="28"/>
          <w:szCs w:val="28"/>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B8522F" w:rsidRDefault="00E41787">
      <w:pPr>
        <w:spacing w:line="23" w:lineRule="atLeast"/>
        <w:rPr>
          <w:sz w:val="28"/>
          <w:szCs w:val="28"/>
        </w:rPr>
      </w:pPr>
      <w:r>
        <w:rPr>
          <w:sz w:val="28"/>
          <w:szCs w:val="28"/>
        </w:rPr>
        <w:t xml:space="preserve">        2.Организация мероприятий для детей и молодежи, патриотическое воспитание детей и молодежи.</w:t>
      </w:r>
    </w:p>
    <w:p w:rsidR="00B8522F" w:rsidRDefault="00E41787">
      <w:pPr>
        <w:widowControl w:val="0"/>
        <w:autoSpaceDE w:val="0"/>
        <w:spacing w:line="23" w:lineRule="atLeast"/>
        <w:jc w:val="both"/>
        <w:rPr>
          <w:sz w:val="28"/>
          <w:szCs w:val="28"/>
        </w:rPr>
      </w:pPr>
      <w:r>
        <w:rPr>
          <w:sz w:val="28"/>
          <w:szCs w:val="28"/>
        </w:rPr>
        <w:tab/>
        <w:t>Решение  задач будет осуществляться путем реализации программных мероприятий в 2 этапа:</w:t>
      </w:r>
    </w:p>
    <w:p w:rsidR="00B8522F" w:rsidRDefault="00E41787">
      <w:pPr>
        <w:widowControl w:val="0"/>
        <w:autoSpaceDE w:val="0"/>
        <w:spacing w:line="23" w:lineRule="atLeast"/>
        <w:jc w:val="both"/>
        <w:rPr>
          <w:sz w:val="28"/>
          <w:szCs w:val="28"/>
        </w:rPr>
      </w:pPr>
      <w:r>
        <w:rPr>
          <w:sz w:val="28"/>
          <w:szCs w:val="28"/>
        </w:rPr>
        <w:t>1 этап: 2015 – 2020 гг.;</w:t>
      </w:r>
    </w:p>
    <w:p w:rsidR="00B8522F" w:rsidRDefault="00E41787">
      <w:pPr>
        <w:widowControl w:val="0"/>
        <w:autoSpaceDE w:val="0"/>
        <w:spacing w:line="23" w:lineRule="atLeast"/>
        <w:jc w:val="both"/>
        <w:rPr>
          <w:sz w:val="28"/>
          <w:szCs w:val="28"/>
        </w:rPr>
      </w:pPr>
      <w:r>
        <w:rPr>
          <w:sz w:val="28"/>
          <w:szCs w:val="28"/>
        </w:rPr>
        <w:t>2 этап: 2021 – 2025 гг.</w:t>
      </w:r>
    </w:p>
    <w:p w:rsidR="00B8522F" w:rsidRDefault="00B8522F">
      <w:pPr>
        <w:widowControl w:val="0"/>
        <w:autoSpaceDE w:val="0"/>
        <w:spacing w:line="23" w:lineRule="atLeast"/>
        <w:ind w:firstLine="540"/>
        <w:jc w:val="both"/>
        <w:rPr>
          <w:b/>
          <w:bCs/>
          <w:sz w:val="28"/>
          <w:szCs w:val="28"/>
        </w:rPr>
      </w:pPr>
      <w:bookmarkStart w:id="6" w:name="Par311"/>
      <w:bookmarkEnd w:id="6"/>
    </w:p>
    <w:p w:rsidR="00B8522F" w:rsidRDefault="00E41787">
      <w:pPr>
        <w:widowControl w:val="0"/>
        <w:autoSpaceDE w:val="0"/>
        <w:spacing w:line="23" w:lineRule="atLeast"/>
        <w:ind w:firstLine="540"/>
        <w:jc w:val="both"/>
        <w:rPr>
          <w:sz w:val="28"/>
          <w:szCs w:val="28"/>
        </w:rPr>
      </w:pPr>
      <w:r>
        <w:rPr>
          <w:b/>
          <w:bCs/>
          <w:sz w:val="28"/>
          <w:szCs w:val="28"/>
        </w:rPr>
        <w:t>3.Обоснование выделения системы мероприятий и краткое описание основных мероприятий  подпрограммы</w:t>
      </w:r>
      <w:r>
        <w:rPr>
          <w:sz w:val="28"/>
          <w:szCs w:val="28"/>
        </w:rPr>
        <w:t xml:space="preserve"> 3</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ind w:firstLine="540"/>
        <w:jc w:val="both"/>
        <w:rPr>
          <w:sz w:val="28"/>
          <w:szCs w:val="28"/>
        </w:rPr>
      </w:pPr>
      <w:r>
        <w:rPr>
          <w:sz w:val="28"/>
          <w:szCs w:val="28"/>
        </w:rPr>
        <w:t>Подпрограмма  3 направлена на привлечение жителей сельского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сельского поселения, включая инвалидов и иных лиц с ограниченными возможностями здоровья.</w:t>
      </w:r>
    </w:p>
    <w:p w:rsidR="00B8522F" w:rsidRDefault="00E41787">
      <w:pPr>
        <w:widowControl w:val="0"/>
        <w:autoSpaceDE w:val="0"/>
        <w:spacing w:line="23" w:lineRule="atLeast"/>
        <w:ind w:firstLine="540"/>
        <w:jc w:val="both"/>
        <w:rPr>
          <w:sz w:val="28"/>
          <w:szCs w:val="28"/>
        </w:rPr>
      </w:pPr>
      <w:r>
        <w:rPr>
          <w:sz w:val="28"/>
          <w:szCs w:val="28"/>
        </w:rPr>
        <w:t>В рамках подпрограммы 3  решаются задачи:</w:t>
      </w:r>
    </w:p>
    <w:p w:rsidR="00B8522F" w:rsidRDefault="00E41787">
      <w:pPr>
        <w:widowControl w:val="0"/>
        <w:autoSpaceDE w:val="0"/>
        <w:spacing w:line="23" w:lineRule="atLeast"/>
        <w:ind w:firstLine="540"/>
        <w:jc w:val="both"/>
        <w:rPr>
          <w:sz w:val="28"/>
          <w:szCs w:val="28"/>
        </w:rPr>
      </w:pPr>
      <w:r>
        <w:rPr>
          <w:sz w:val="28"/>
          <w:szCs w:val="28"/>
        </w:rPr>
        <w:t>- обеспечение жителей сельского поселения возможностями для удовлетворения потребностей в физической активности и участии в массовом спортивном движении;</w:t>
      </w:r>
    </w:p>
    <w:p w:rsidR="00B8522F" w:rsidRDefault="00E41787">
      <w:pPr>
        <w:widowControl w:val="0"/>
        <w:autoSpaceDE w:val="0"/>
        <w:spacing w:line="23" w:lineRule="atLeast"/>
        <w:ind w:firstLine="540"/>
        <w:jc w:val="both"/>
        <w:rPr>
          <w:sz w:val="28"/>
          <w:szCs w:val="28"/>
        </w:rPr>
      </w:pPr>
      <w:r>
        <w:rPr>
          <w:sz w:val="28"/>
          <w:szCs w:val="28"/>
        </w:rPr>
        <w:t xml:space="preserve">- популяризация физической культуры и спорта среди жителей сельского </w:t>
      </w:r>
      <w:r>
        <w:rPr>
          <w:sz w:val="28"/>
          <w:szCs w:val="28"/>
        </w:rPr>
        <w:lastRenderedPageBreak/>
        <w:t>поселения всех возрастных групп, в том числе инвалидов и иных лиц с ограниченными возможностями здоровья;</w:t>
      </w:r>
    </w:p>
    <w:p w:rsidR="00B8522F" w:rsidRDefault="00E41787">
      <w:pPr>
        <w:widowControl w:val="0"/>
        <w:autoSpaceDE w:val="0"/>
        <w:spacing w:line="23" w:lineRule="atLeast"/>
        <w:ind w:firstLine="540"/>
        <w:jc w:val="both"/>
        <w:rPr>
          <w:sz w:val="28"/>
          <w:szCs w:val="28"/>
        </w:rPr>
      </w:pPr>
      <w:r>
        <w:rPr>
          <w:sz w:val="28"/>
          <w:szCs w:val="28"/>
        </w:rPr>
        <w:t>- совершенствование системы физического воспитания детей, юношества и молодежи;</w:t>
      </w:r>
    </w:p>
    <w:p w:rsidR="00B8522F" w:rsidRDefault="00E41787">
      <w:pPr>
        <w:widowControl w:val="0"/>
        <w:autoSpaceDE w:val="0"/>
        <w:spacing w:line="23" w:lineRule="atLeast"/>
        <w:ind w:firstLine="540"/>
        <w:jc w:val="both"/>
        <w:rPr>
          <w:sz w:val="28"/>
          <w:szCs w:val="28"/>
        </w:rPr>
      </w:pPr>
      <w:r>
        <w:rPr>
          <w:sz w:val="28"/>
          <w:szCs w:val="28"/>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B8522F" w:rsidRDefault="00E41787">
      <w:pPr>
        <w:widowControl w:val="0"/>
        <w:autoSpaceDE w:val="0"/>
        <w:spacing w:line="23" w:lineRule="atLeast"/>
        <w:ind w:firstLine="540"/>
        <w:jc w:val="both"/>
        <w:rPr>
          <w:sz w:val="28"/>
          <w:szCs w:val="28"/>
        </w:rPr>
      </w:pPr>
      <w:r>
        <w:rPr>
          <w:sz w:val="28"/>
          <w:szCs w:val="28"/>
        </w:rPr>
        <w:t>Основные мероприятия: Спартакиада к Дню Защитника Отечества, спортивно массовые мероприятия, первенство среди поселков Белгородского района.</w:t>
      </w:r>
    </w:p>
    <w:p w:rsidR="00B8522F" w:rsidRDefault="00E41787">
      <w:pPr>
        <w:widowControl w:val="0"/>
        <w:numPr>
          <w:ilvl w:val="1"/>
          <w:numId w:val="8"/>
        </w:numPr>
        <w:suppressAutoHyphens/>
        <w:autoSpaceDE w:val="0"/>
        <w:spacing w:line="23" w:lineRule="atLeast"/>
        <w:ind w:left="0" w:firstLine="540"/>
        <w:jc w:val="both"/>
        <w:rPr>
          <w:sz w:val="28"/>
          <w:szCs w:val="28"/>
        </w:rPr>
      </w:pPr>
      <w:r>
        <w:rPr>
          <w:sz w:val="28"/>
          <w:szCs w:val="28"/>
        </w:rPr>
        <w:t>Мероприятия по укреплению материально-технической базы;</w:t>
      </w:r>
    </w:p>
    <w:p w:rsidR="00B8522F" w:rsidRDefault="00E41787">
      <w:pPr>
        <w:widowControl w:val="0"/>
        <w:numPr>
          <w:ilvl w:val="1"/>
          <w:numId w:val="8"/>
        </w:numPr>
        <w:suppressAutoHyphens/>
        <w:autoSpaceDE w:val="0"/>
        <w:spacing w:line="23" w:lineRule="atLeast"/>
        <w:ind w:left="0" w:firstLine="540"/>
        <w:jc w:val="both"/>
        <w:rPr>
          <w:sz w:val="28"/>
          <w:szCs w:val="28"/>
        </w:rPr>
      </w:pPr>
      <w:r>
        <w:rPr>
          <w:sz w:val="28"/>
          <w:szCs w:val="28"/>
        </w:rPr>
        <w:t>Организация и проведение физкультурно-массовых и спортивных мероприятий, популяризация здорового образа жизни;</w:t>
      </w:r>
    </w:p>
    <w:p w:rsidR="00B8522F" w:rsidRDefault="00E41787">
      <w:pPr>
        <w:spacing w:line="23" w:lineRule="atLeast"/>
        <w:jc w:val="both"/>
        <w:rPr>
          <w:sz w:val="28"/>
          <w:szCs w:val="28"/>
        </w:rPr>
      </w:pPr>
      <w:r>
        <w:rPr>
          <w:sz w:val="28"/>
          <w:szCs w:val="28"/>
        </w:rPr>
        <w:t xml:space="preserve">       3.  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и  молодежи  в  теплое  время  года.  В рамках  мероприятия  предусмотрены  конкурсы,  эстафеты,  игры  для  детей, призы и подарки, организация     участия    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rsidR="00B8522F" w:rsidRDefault="00E41787">
      <w:pPr>
        <w:spacing w:line="23" w:lineRule="atLeast"/>
        <w:jc w:val="both"/>
        <w:rPr>
          <w:sz w:val="28"/>
          <w:szCs w:val="28"/>
        </w:rPr>
      </w:pPr>
      <w:r>
        <w:rPr>
          <w:sz w:val="28"/>
          <w:szCs w:val="28"/>
        </w:rPr>
        <w:t xml:space="preserve">         Реализация комплекса мероприятий подпрограммы 3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сельского поселения.</w:t>
      </w:r>
    </w:p>
    <w:p w:rsidR="00B8522F" w:rsidRDefault="00B8522F">
      <w:pPr>
        <w:spacing w:line="23" w:lineRule="atLeast"/>
        <w:jc w:val="center"/>
        <w:rPr>
          <w:b/>
          <w:sz w:val="28"/>
          <w:szCs w:val="28"/>
        </w:rPr>
      </w:pPr>
    </w:p>
    <w:p w:rsidR="00B8522F" w:rsidRDefault="00E41787">
      <w:pPr>
        <w:widowControl w:val="0"/>
        <w:numPr>
          <w:ilvl w:val="1"/>
          <w:numId w:val="8"/>
        </w:numPr>
        <w:suppressAutoHyphens/>
        <w:autoSpaceDE w:val="0"/>
        <w:spacing w:line="23" w:lineRule="atLeast"/>
        <w:ind w:firstLine="540"/>
        <w:jc w:val="center"/>
        <w:rPr>
          <w:b/>
          <w:bCs/>
          <w:color w:val="000000"/>
          <w:sz w:val="28"/>
          <w:szCs w:val="28"/>
          <w:shd w:val="clear" w:color="auto" w:fill="FFFF00"/>
        </w:rPr>
      </w:pPr>
      <w:r>
        <w:rPr>
          <w:b/>
          <w:sz w:val="28"/>
          <w:szCs w:val="28"/>
        </w:rPr>
        <w:t>Прогноз конечных результатов подпрограммы 3, перечень показателей подпрограммы 3</w:t>
      </w:r>
    </w:p>
    <w:p w:rsidR="00B8522F" w:rsidRDefault="00B8522F">
      <w:pPr>
        <w:widowControl w:val="0"/>
        <w:autoSpaceDE w:val="0"/>
        <w:spacing w:line="23" w:lineRule="atLeast"/>
        <w:ind w:left="1620"/>
        <w:rPr>
          <w:b/>
          <w:bCs/>
          <w:color w:val="000000"/>
          <w:sz w:val="28"/>
          <w:szCs w:val="28"/>
          <w:shd w:val="clear" w:color="auto" w:fill="FFFF00"/>
        </w:rPr>
      </w:pPr>
    </w:p>
    <w:p w:rsidR="00B8522F" w:rsidRDefault="00E41787">
      <w:pPr>
        <w:widowControl w:val="0"/>
        <w:autoSpaceDE w:val="0"/>
        <w:snapToGrid w:val="0"/>
        <w:spacing w:line="23" w:lineRule="atLeast"/>
        <w:ind w:firstLine="709"/>
        <w:jc w:val="both"/>
        <w:rPr>
          <w:b/>
          <w:sz w:val="28"/>
          <w:szCs w:val="28"/>
        </w:rPr>
      </w:pPr>
      <w:r>
        <w:rPr>
          <w:b/>
          <w:sz w:val="28"/>
          <w:szCs w:val="28"/>
        </w:rPr>
        <w:t>1 этап реализации подпрограммы 3 (2015 – 2020 гг.):</w:t>
      </w:r>
    </w:p>
    <w:p w:rsidR="00B8522F" w:rsidRDefault="00E41787">
      <w:pPr>
        <w:widowControl w:val="0"/>
        <w:autoSpaceDE w:val="0"/>
        <w:snapToGrid w:val="0"/>
        <w:spacing w:line="23" w:lineRule="atLeast"/>
        <w:ind w:firstLine="709"/>
        <w:jc w:val="both"/>
        <w:rPr>
          <w:sz w:val="28"/>
          <w:szCs w:val="28"/>
        </w:rPr>
      </w:pPr>
      <w:r>
        <w:rPr>
          <w:sz w:val="28"/>
          <w:szCs w:val="28"/>
        </w:rPr>
        <w:t>К концу 2020 года целевой показатель достигнет следующего результата:</w:t>
      </w:r>
    </w:p>
    <w:p w:rsidR="00B8522F" w:rsidRDefault="00E41787">
      <w:pPr>
        <w:widowControl w:val="0"/>
        <w:autoSpaceDE w:val="0"/>
        <w:snapToGrid w:val="0"/>
        <w:spacing w:line="23" w:lineRule="atLeast"/>
        <w:ind w:firstLine="709"/>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B8522F" w:rsidRDefault="00E41787">
      <w:pPr>
        <w:widowControl w:val="0"/>
        <w:autoSpaceDE w:val="0"/>
        <w:snapToGrid w:val="0"/>
        <w:spacing w:line="23" w:lineRule="atLeast"/>
        <w:ind w:firstLine="709"/>
        <w:jc w:val="both"/>
        <w:rPr>
          <w:b/>
          <w:sz w:val="28"/>
          <w:szCs w:val="28"/>
        </w:rPr>
      </w:pPr>
      <w:r>
        <w:rPr>
          <w:b/>
          <w:sz w:val="28"/>
          <w:szCs w:val="28"/>
        </w:rPr>
        <w:t>2 этап реализации подпрограммы 3 (2021 – 2025 гг.):</w:t>
      </w:r>
    </w:p>
    <w:p w:rsidR="00B8522F" w:rsidRDefault="00E41787">
      <w:pPr>
        <w:widowControl w:val="0"/>
        <w:autoSpaceDE w:val="0"/>
        <w:snapToGrid w:val="0"/>
        <w:spacing w:line="23" w:lineRule="atLeast"/>
        <w:ind w:firstLine="709"/>
        <w:jc w:val="both"/>
        <w:rPr>
          <w:sz w:val="28"/>
          <w:szCs w:val="28"/>
        </w:rPr>
      </w:pPr>
      <w:r>
        <w:rPr>
          <w:sz w:val="28"/>
          <w:szCs w:val="28"/>
        </w:rPr>
        <w:t>К концу 2025 года целевой показатель достигнет следующего результата:</w:t>
      </w:r>
    </w:p>
    <w:p w:rsidR="00B8522F" w:rsidRDefault="00E41787">
      <w:pPr>
        <w:widowControl w:val="0"/>
        <w:autoSpaceDE w:val="0"/>
        <w:spacing w:line="23" w:lineRule="atLeast"/>
        <w:ind w:firstLine="709"/>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B8522F" w:rsidRDefault="00B8522F">
      <w:pPr>
        <w:widowControl w:val="0"/>
        <w:autoSpaceDE w:val="0"/>
        <w:spacing w:line="23" w:lineRule="atLeast"/>
        <w:ind w:firstLine="540"/>
        <w:jc w:val="center"/>
        <w:rPr>
          <w:sz w:val="28"/>
          <w:szCs w:val="28"/>
        </w:rPr>
      </w:pPr>
    </w:p>
    <w:p w:rsidR="00B8522F" w:rsidRDefault="00E41787">
      <w:pPr>
        <w:numPr>
          <w:ilvl w:val="0"/>
          <w:numId w:val="8"/>
        </w:numPr>
        <w:suppressAutoHyphens/>
        <w:spacing w:line="23" w:lineRule="atLeast"/>
        <w:jc w:val="center"/>
        <w:rPr>
          <w:b/>
          <w:sz w:val="28"/>
          <w:szCs w:val="28"/>
        </w:rPr>
      </w:pPr>
      <w:r>
        <w:rPr>
          <w:b/>
          <w:sz w:val="28"/>
          <w:szCs w:val="28"/>
        </w:rPr>
        <w:t>Ресурсное обеспечение подпрограммы 3 (в разрезе главных распорядителей средств районного бюджета, основных мероприятий, а также по годам реализации подпрограммы 3)</w:t>
      </w:r>
    </w:p>
    <w:p w:rsidR="00B8522F" w:rsidRDefault="00B8522F">
      <w:pPr>
        <w:spacing w:line="23" w:lineRule="atLeast"/>
        <w:jc w:val="both"/>
        <w:rPr>
          <w:sz w:val="28"/>
          <w:szCs w:val="28"/>
        </w:rPr>
      </w:pPr>
    </w:p>
    <w:p w:rsidR="00B8522F" w:rsidRDefault="00E41787">
      <w:pPr>
        <w:spacing w:line="23" w:lineRule="atLeast"/>
        <w:ind w:firstLine="360"/>
        <w:jc w:val="both"/>
        <w:rPr>
          <w:sz w:val="28"/>
          <w:szCs w:val="28"/>
        </w:rPr>
      </w:pPr>
      <w:r>
        <w:rPr>
          <w:b/>
          <w:sz w:val="28"/>
          <w:szCs w:val="28"/>
        </w:rPr>
        <w:lastRenderedPageBreak/>
        <w:t>1 этап (2015 – 2020 гг.).</w:t>
      </w:r>
      <w:r>
        <w:rPr>
          <w:sz w:val="28"/>
          <w:szCs w:val="28"/>
        </w:rPr>
        <w:t xml:space="preserve"> Предполагаемый общий объем финансирования подпрограммы 3 составит  837,8   тыс. рублей, в том числе за счет средств местного бюджета  837,8 тыс. рублей по годам реализации:</w:t>
      </w:r>
    </w:p>
    <w:p w:rsidR="00B8522F" w:rsidRDefault="00E41787">
      <w:pPr>
        <w:spacing w:line="23" w:lineRule="atLeast"/>
        <w:rPr>
          <w:sz w:val="28"/>
          <w:szCs w:val="28"/>
        </w:rPr>
      </w:pPr>
      <w:r>
        <w:rPr>
          <w:sz w:val="28"/>
          <w:szCs w:val="28"/>
        </w:rPr>
        <w:t>2015 год -     276,5 тыс. руб.;</w:t>
      </w:r>
    </w:p>
    <w:p w:rsidR="00B8522F" w:rsidRDefault="00E41787">
      <w:pPr>
        <w:spacing w:line="23" w:lineRule="atLeast"/>
        <w:rPr>
          <w:sz w:val="28"/>
          <w:szCs w:val="28"/>
        </w:rPr>
      </w:pPr>
      <w:r>
        <w:rPr>
          <w:sz w:val="28"/>
          <w:szCs w:val="28"/>
        </w:rPr>
        <w:t>2016 год -  266,4 тыс. руб.;</w:t>
      </w:r>
    </w:p>
    <w:p w:rsidR="00B8522F" w:rsidRDefault="00E41787">
      <w:pPr>
        <w:spacing w:line="23" w:lineRule="atLeast"/>
        <w:rPr>
          <w:sz w:val="28"/>
          <w:szCs w:val="28"/>
        </w:rPr>
      </w:pPr>
      <w:r>
        <w:rPr>
          <w:sz w:val="28"/>
          <w:szCs w:val="28"/>
        </w:rPr>
        <w:t>2017 год -  279,8 тыс. руб.;</w:t>
      </w:r>
    </w:p>
    <w:p w:rsidR="00B8522F" w:rsidRDefault="00E41787">
      <w:pPr>
        <w:spacing w:line="23" w:lineRule="atLeast"/>
        <w:rPr>
          <w:sz w:val="28"/>
          <w:szCs w:val="28"/>
        </w:rPr>
      </w:pPr>
      <w:r>
        <w:rPr>
          <w:sz w:val="28"/>
          <w:szCs w:val="28"/>
        </w:rPr>
        <w:t>2018 год -     5,1 тыс. руб.;</w:t>
      </w:r>
    </w:p>
    <w:p w:rsidR="00B8522F" w:rsidRDefault="00E41787">
      <w:pPr>
        <w:spacing w:line="23" w:lineRule="atLeast"/>
        <w:rPr>
          <w:sz w:val="28"/>
          <w:szCs w:val="28"/>
        </w:rPr>
      </w:pPr>
      <w:r>
        <w:rPr>
          <w:sz w:val="28"/>
          <w:szCs w:val="28"/>
        </w:rPr>
        <w:t>2019 год -  10,0 тыс. руб.;</w:t>
      </w:r>
    </w:p>
    <w:p w:rsidR="00B8522F" w:rsidRDefault="00E41787">
      <w:pPr>
        <w:spacing w:line="23" w:lineRule="atLeast"/>
        <w:rPr>
          <w:sz w:val="28"/>
          <w:szCs w:val="28"/>
        </w:rPr>
      </w:pPr>
      <w:r>
        <w:rPr>
          <w:sz w:val="28"/>
          <w:szCs w:val="28"/>
        </w:rPr>
        <w:t>2020 год -  0,0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b/>
          <w:sz w:val="28"/>
          <w:szCs w:val="28"/>
        </w:rPr>
        <w:t>2 этап (2021 – 2025 гг.).</w:t>
      </w:r>
      <w:r>
        <w:rPr>
          <w:sz w:val="28"/>
          <w:szCs w:val="28"/>
        </w:rPr>
        <w:t xml:space="preserve"> Предполагаемый общий объем финансирования подпрограммы 3 составит  0,0   тыс. рублей, в том числе за счет средств местного бюджета  0,0 тыс. рублей по годам реализации:</w:t>
      </w:r>
    </w:p>
    <w:p w:rsidR="00B8522F" w:rsidRDefault="00E41787">
      <w:pPr>
        <w:spacing w:line="23" w:lineRule="atLeast"/>
        <w:rPr>
          <w:sz w:val="28"/>
          <w:szCs w:val="28"/>
        </w:rPr>
      </w:pPr>
      <w:r>
        <w:rPr>
          <w:sz w:val="28"/>
          <w:szCs w:val="28"/>
        </w:rPr>
        <w:t>2021 год -     0,0 тыс. руб.;</w:t>
      </w:r>
    </w:p>
    <w:p w:rsidR="00B8522F" w:rsidRDefault="00E41787">
      <w:pPr>
        <w:spacing w:line="23" w:lineRule="atLeast"/>
        <w:rPr>
          <w:sz w:val="28"/>
          <w:szCs w:val="28"/>
        </w:rPr>
      </w:pPr>
      <w:r>
        <w:rPr>
          <w:sz w:val="28"/>
          <w:szCs w:val="28"/>
        </w:rPr>
        <w:t>2022 год -     0,0 тыс. руб.;</w:t>
      </w:r>
    </w:p>
    <w:p w:rsidR="00B8522F" w:rsidRDefault="00E41787">
      <w:pPr>
        <w:spacing w:line="23" w:lineRule="atLeast"/>
        <w:rPr>
          <w:sz w:val="28"/>
          <w:szCs w:val="28"/>
        </w:rPr>
      </w:pPr>
      <w:r>
        <w:rPr>
          <w:sz w:val="28"/>
          <w:szCs w:val="28"/>
        </w:rPr>
        <w:t>2023 год -     0,0 тыс. руб.;</w:t>
      </w:r>
    </w:p>
    <w:p w:rsidR="00B8522F" w:rsidRDefault="00E41787">
      <w:pPr>
        <w:spacing w:line="23" w:lineRule="atLeast"/>
        <w:rPr>
          <w:sz w:val="28"/>
          <w:szCs w:val="28"/>
        </w:rPr>
      </w:pPr>
      <w:r>
        <w:rPr>
          <w:sz w:val="28"/>
          <w:szCs w:val="28"/>
        </w:rPr>
        <w:t>2024 год -     0,0 тыс. руб.;</w:t>
      </w:r>
    </w:p>
    <w:p w:rsidR="00B8522F" w:rsidRDefault="00E41787">
      <w:pPr>
        <w:spacing w:line="23" w:lineRule="atLeast"/>
        <w:rPr>
          <w:sz w:val="28"/>
          <w:szCs w:val="28"/>
        </w:rPr>
      </w:pPr>
      <w:r>
        <w:rPr>
          <w:sz w:val="28"/>
          <w:szCs w:val="28"/>
        </w:rPr>
        <w:t>2025 год -     0,0 тыс. руб.;</w:t>
      </w:r>
    </w:p>
    <w:p w:rsidR="00B8522F" w:rsidRDefault="00E41787">
      <w:pPr>
        <w:spacing w:line="23" w:lineRule="atLeast"/>
        <w:ind w:firstLine="708"/>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Программе.</w:t>
      </w:r>
    </w:p>
    <w:p w:rsidR="00B8522F" w:rsidRDefault="00E41787">
      <w:pPr>
        <w:spacing w:line="23" w:lineRule="atLeast"/>
        <w:ind w:firstLine="708"/>
        <w:jc w:val="center"/>
        <w:rPr>
          <w:b/>
          <w:bCs/>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r>
        <w:br w:type="page"/>
      </w:r>
      <w:bookmarkStart w:id="7" w:name="Par729"/>
      <w:bookmarkStart w:id="8" w:name="Par230"/>
      <w:bookmarkStart w:id="9" w:name="Par1048"/>
      <w:bookmarkStart w:id="10" w:name="Par874"/>
      <w:bookmarkEnd w:id="7"/>
      <w:r>
        <w:rPr>
          <w:b/>
          <w:bCs/>
          <w:sz w:val="28"/>
          <w:szCs w:val="28"/>
        </w:rPr>
        <w:lastRenderedPageBreak/>
        <w:t>П</w:t>
      </w:r>
      <w:bookmarkEnd w:id="8"/>
      <w:bookmarkEnd w:id="9"/>
      <w:bookmarkEnd w:id="10"/>
      <w:r>
        <w:rPr>
          <w:b/>
          <w:bCs/>
          <w:sz w:val="28"/>
          <w:szCs w:val="28"/>
        </w:rPr>
        <w:t>ОДПРОГРАММА 4</w:t>
      </w:r>
    </w:p>
    <w:p w:rsidR="00B8522F" w:rsidRDefault="00E41787">
      <w:pPr>
        <w:widowControl w:val="0"/>
        <w:autoSpaceDE w:val="0"/>
        <w:spacing w:line="23" w:lineRule="atLeast"/>
        <w:jc w:val="center"/>
        <w:rPr>
          <w:b/>
          <w:bCs/>
          <w:sz w:val="28"/>
          <w:szCs w:val="28"/>
        </w:rPr>
      </w:pPr>
      <w:r>
        <w:rPr>
          <w:b/>
          <w:bCs/>
          <w:sz w:val="28"/>
          <w:szCs w:val="28"/>
        </w:rPr>
        <w:t xml:space="preserve">"РАЗВИТИЕ ДОРОЖНОЙ СЕТИ </w:t>
      </w:r>
    </w:p>
    <w:p w:rsidR="00B8522F" w:rsidRDefault="00E41787">
      <w:pPr>
        <w:widowControl w:val="0"/>
        <w:autoSpaceDE w:val="0"/>
        <w:spacing w:line="23" w:lineRule="atLeast"/>
        <w:jc w:val="center"/>
        <w:rPr>
          <w:b/>
          <w:bCs/>
          <w:sz w:val="28"/>
          <w:szCs w:val="28"/>
        </w:rPr>
      </w:pPr>
      <w:r>
        <w:rPr>
          <w:b/>
          <w:bCs/>
          <w:sz w:val="28"/>
          <w:szCs w:val="28"/>
        </w:rPr>
        <w:t>НИКОЛЬСКОГО СЕЛЬСКОГО ПОСЕЛЕНИЯ "</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jc w:val="center"/>
        <w:rPr>
          <w:b/>
          <w:sz w:val="28"/>
          <w:szCs w:val="28"/>
        </w:rPr>
      </w:pPr>
      <w:r>
        <w:rPr>
          <w:b/>
          <w:sz w:val="28"/>
          <w:szCs w:val="28"/>
        </w:rPr>
        <w:t>Паспорт</w:t>
      </w:r>
    </w:p>
    <w:p w:rsidR="00B8522F" w:rsidRDefault="00E41787">
      <w:pPr>
        <w:widowControl w:val="0"/>
        <w:autoSpaceDE w:val="0"/>
        <w:spacing w:line="23" w:lineRule="atLeast"/>
        <w:jc w:val="center"/>
        <w:rPr>
          <w:b/>
          <w:sz w:val="28"/>
          <w:szCs w:val="28"/>
        </w:rPr>
      </w:pPr>
      <w:r>
        <w:rPr>
          <w:b/>
          <w:sz w:val="28"/>
          <w:szCs w:val="28"/>
        </w:rPr>
        <w:t>Подпрограммы 4 "Развитие дорожной сети Никольского сельского поселения "</w:t>
      </w:r>
    </w:p>
    <w:p w:rsidR="00B8522F" w:rsidRDefault="00B8522F">
      <w:pPr>
        <w:widowControl w:val="0"/>
        <w:autoSpaceDE w:val="0"/>
        <w:spacing w:line="23" w:lineRule="atLeast"/>
        <w:ind w:firstLine="540"/>
        <w:jc w:val="both"/>
        <w:rPr>
          <w:sz w:val="28"/>
          <w:szCs w:val="28"/>
        </w:rPr>
      </w:pPr>
    </w:p>
    <w:tbl>
      <w:tblPr>
        <w:tblW w:w="9517" w:type="dxa"/>
        <w:tblInd w:w="75" w:type="dxa"/>
        <w:tblLayout w:type="fixed"/>
        <w:tblCellMar>
          <w:top w:w="75" w:type="dxa"/>
          <w:left w:w="75" w:type="dxa"/>
          <w:bottom w:w="75" w:type="dxa"/>
          <w:right w:w="75" w:type="dxa"/>
        </w:tblCellMar>
        <w:tblLook w:val="04A0" w:firstRow="1" w:lastRow="0" w:firstColumn="1" w:lastColumn="0" w:noHBand="0" w:noVBand="1"/>
      </w:tblPr>
      <w:tblGrid>
        <w:gridCol w:w="3296"/>
        <w:gridCol w:w="6221"/>
      </w:tblGrid>
      <w:tr w:rsidR="00B8522F">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center"/>
              <w:rPr>
                <w:szCs w:val="28"/>
              </w:rPr>
            </w:pPr>
            <w:r>
              <w:rPr>
                <w:b/>
                <w:sz w:val="28"/>
                <w:szCs w:val="28"/>
              </w:rPr>
              <w:t>Подпрограмма 4 "Развитие дорожной сети Никольского сельского поселения"</w:t>
            </w:r>
            <w:r>
              <w:rPr>
                <w:sz w:val="28"/>
                <w:szCs w:val="28"/>
              </w:rPr>
              <w:t xml:space="preserve"> </w:t>
            </w:r>
            <w:r>
              <w:rPr>
                <w:b/>
                <w:sz w:val="28"/>
                <w:szCs w:val="28"/>
              </w:rPr>
              <w:t>(далее – подпрограмма 4)</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Совершенствование и развитие дорожной сети поселения </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1. Развитие сети автомобильных дорог Никольского сельского поселения.</w:t>
            </w:r>
          </w:p>
          <w:p w:rsidR="00B8522F" w:rsidRDefault="00B8522F">
            <w:pPr>
              <w:widowControl w:val="0"/>
              <w:autoSpaceDE w:val="0"/>
              <w:spacing w:line="23" w:lineRule="atLeast"/>
              <w:jc w:val="both"/>
              <w:rPr>
                <w:sz w:val="28"/>
                <w:szCs w:val="28"/>
              </w:rPr>
            </w:pP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1 этап: 2015 - 2020 годы. </w:t>
            </w:r>
          </w:p>
          <w:p w:rsidR="00B8522F" w:rsidRDefault="00E41787">
            <w:pPr>
              <w:widowControl w:val="0"/>
              <w:autoSpaceDE w:val="0"/>
              <w:snapToGrid w:val="0"/>
              <w:spacing w:line="23" w:lineRule="atLeast"/>
              <w:jc w:val="both"/>
              <w:rPr>
                <w:sz w:val="28"/>
                <w:szCs w:val="28"/>
              </w:rPr>
            </w:pPr>
            <w:r>
              <w:rPr>
                <w:sz w:val="28"/>
                <w:szCs w:val="28"/>
              </w:rPr>
              <w:t>2 этап: 2021-2025 годы.</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(2015 – 2020 гг.) Общий объем бюджетных ассигнований подпрограммы 4 составит  9796,1 тыс. рублей, в том числе за счет средств местного бюджета  9796,1 тыс. рублей по годам реализации:</w:t>
            </w:r>
          </w:p>
          <w:p w:rsidR="00B8522F" w:rsidRDefault="00E41787">
            <w:pPr>
              <w:spacing w:line="23" w:lineRule="atLeast"/>
              <w:rPr>
                <w:sz w:val="28"/>
                <w:szCs w:val="28"/>
              </w:rPr>
            </w:pPr>
            <w:r>
              <w:rPr>
                <w:sz w:val="28"/>
                <w:szCs w:val="28"/>
              </w:rPr>
              <w:t>2015 год 672,2 тыс. руб.;</w:t>
            </w:r>
          </w:p>
          <w:p w:rsidR="00B8522F" w:rsidRDefault="00E41787">
            <w:pPr>
              <w:spacing w:line="23" w:lineRule="atLeast"/>
              <w:rPr>
                <w:sz w:val="28"/>
                <w:szCs w:val="28"/>
              </w:rPr>
            </w:pPr>
            <w:r>
              <w:rPr>
                <w:sz w:val="28"/>
                <w:szCs w:val="28"/>
              </w:rPr>
              <w:t>2016 год – 2079,7 тыс. руб.;</w:t>
            </w:r>
          </w:p>
          <w:p w:rsidR="00B8522F" w:rsidRDefault="00E41787">
            <w:pPr>
              <w:spacing w:line="23" w:lineRule="atLeast"/>
              <w:rPr>
                <w:sz w:val="28"/>
                <w:szCs w:val="28"/>
              </w:rPr>
            </w:pPr>
            <w:r>
              <w:rPr>
                <w:sz w:val="28"/>
                <w:szCs w:val="28"/>
              </w:rPr>
              <w:t>2017 год -  989,0 тыс. руб.;</w:t>
            </w:r>
          </w:p>
          <w:p w:rsidR="00B8522F" w:rsidRDefault="00E41787">
            <w:pPr>
              <w:spacing w:line="23" w:lineRule="atLeast"/>
              <w:rPr>
                <w:sz w:val="28"/>
                <w:szCs w:val="28"/>
              </w:rPr>
            </w:pPr>
            <w:r>
              <w:rPr>
                <w:sz w:val="28"/>
                <w:szCs w:val="28"/>
              </w:rPr>
              <w:t>2018 год -  1436,2 тыс. руб.;</w:t>
            </w:r>
          </w:p>
          <w:p w:rsidR="00B8522F" w:rsidRDefault="00E41787">
            <w:pPr>
              <w:spacing w:line="23" w:lineRule="atLeast"/>
              <w:rPr>
                <w:sz w:val="28"/>
                <w:szCs w:val="28"/>
              </w:rPr>
            </w:pPr>
            <w:r>
              <w:rPr>
                <w:sz w:val="28"/>
                <w:szCs w:val="28"/>
              </w:rPr>
              <w:t>2019 год -    1774,0 тыс. руб.;</w:t>
            </w:r>
          </w:p>
          <w:p w:rsidR="00B8522F" w:rsidRDefault="00E41787">
            <w:pPr>
              <w:spacing w:line="23" w:lineRule="atLeast"/>
              <w:rPr>
                <w:sz w:val="28"/>
                <w:szCs w:val="28"/>
              </w:rPr>
            </w:pPr>
            <w:r>
              <w:rPr>
                <w:sz w:val="28"/>
                <w:szCs w:val="28"/>
              </w:rPr>
              <w:t>2020 год -    2845,0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B8522F" w:rsidRDefault="00E41787">
            <w:pPr>
              <w:spacing w:line="23" w:lineRule="atLeast"/>
              <w:rPr>
                <w:sz w:val="28"/>
                <w:szCs w:val="28"/>
              </w:rPr>
            </w:pPr>
            <w:r>
              <w:rPr>
                <w:sz w:val="28"/>
                <w:szCs w:val="28"/>
              </w:rPr>
              <w:t>2 этап (2021 – 2025 гг.) Общий объем бюджетных ассигнований подпрограммы 4 составит  16 631,6 тыс. рублей, в том числе за счет средств местного бюджета  16 631,6итыс. рублей по годам реализации:</w:t>
            </w:r>
          </w:p>
          <w:p w:rsidR="00B8522F" w:rsidRDefault="00E41787">
            <w:pPr>
              <w:spacing w:line="23" w:lineRule="atLeast"/>
              <w:rPr>
                <w:sz w:val="28"/>
                <w:szCs w:val="28"/>
              </w:rPr>
            </w:pPr>
            <w:r>
              <w:rPr>
                <w:sz w:val="28"/>
                <w:szCs w:val="28"/>
              </w:rPr>
              <w:t xml:space="preserve">2021 год -    </w:t>
            </w:r>
            <w:r>
              <w:rPr>
                <w:color w:val="000000"/>
                <w:sz w:val="28"/>
                <w:szCs w:val="28"/>
              </w:rPr>
              <w:t>3265,6</w:t>
            </w:r>
            <w:r>
              <w:rPr>
                <w:sz w:val="28"/>
                <w:szCs w:val="28"/>
              </w:rPr>
              <w:t xml:space="preserve"> тыс. руб.;</w:t>
            </w:r>
          </w:p>
          <w:p w:rsidR="00B8522F" w:rsidRDefault="00E41787">
            <w:pPr>
              <w:spacing w:line="23" w:lineRule="atLeast"/>
              <w:rPr>
                <w:sz w:val="28"/>
                <w:szCs w:val="28"/>
              </w:rPr>
            </w:pPr>
            <w:r>
              <w:rPr>
                <w:sz w:val="28"/>
                <w:szCs w:val="28"/>
              </w:rPr>
              <w:t>2022 год -  5014,3 тыс. руб.;</w:t>
            </w:r>
          </w:p>
          <w:p w:rsidR="00B8522F" w:rsidRDefault="00E41787">
            <w:pPr>
              <w:spacing w:line="23" w:lineRule="atLeast"/>
              <w:rPr>
                <w:sz w:val="28"/>
                <w:szCs w:val="28"/>
              </w:rPr>
            </w:pPr>
            <w:r>
              <w:rPr>
                <w:sz w:val="28"/>
                <w:szCs w:val="28"/>
              </w:rPr>
              <w:lastRenderedPageBreak/>
              <w:t>2023 год -  4134,7 тыс. руб.;</w:t>
            </w:r>
          </w:p>
          <w:p w:rsidR="00B8522F" w:rsidRDefault="00E41787">
            <w:pPr>
              <w:spacing w:line="23" w:lineRule="atLeast"/>
              <w:rPr>
                <w:sz w:val="28"/>
                <w:szCs w:val="28"/>
              </w:rPr>
            </w:pPr>
            <w:r>
              <w:rPr>
                <w:sz w:val="28"/>
                <w:szCs w:val="28"/>
              </w:rPr>
              <w:t>2024 год -  4217,4 тыс. руб.;</w:t>
            </w:r>
          </w:p>
          <w:p w:rsidR="00B8522F" w:rsidRDefault="00E41787">
            <w:pPr>
              <w:spacing w:line="23" w:lineRule="atLeast"/>
              <w:rPr>
                <w:sz w:val="28"/>
                <w:szCs w:val="28"/>
              </w:rPr>
            </w:pPr>
            <w:r>
              <w:rPr>
                <w:sz w:val="28"/>
                <w:szCs w:val="28"/>
              </w:rPr>
              <w:t>2025 год -   0,0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B8522F">
        <w:tc>
          <w:tcPr>
            <w:tcW w:w="3296"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lastRenderedPageBreak/>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реализации подпрограммы 4 (2015 – 2020 гг.):</w:t>
            </w:r>
          </w:p>
          <w:p w:rsidR="00B8522F" w:rsidRDefault="00E41787">
            <w:pPr>
              <w:spacing w:line="23" w:lineRule="atLeast"/>
              <w:rPr>
                <w:sz w:val="28"/>
                <w:szCs w:val="28"/>
              </w:rPr>
            </w:pPr>
            <w:r>
              <w:rPr>
                <w:sz w:val="28"/>
                <w:szCs w:val="28"/>
              </w:rPr>
              <w:t>К концу 2020 года целевой показатель достигнет следующего значения:</w:t>
            </w:r>
          </w:p>
          <w:p w:rsidR="00B8522F" w:rsidRDefault="00E41787">
            <w:pPr>
              <w:spacing w:line="23" w:lineRule="atLeast"/>
              <w:rPr>
                <w:sz w:val="28"/>
                <w:szCs w:val="28"/>
              </w:rPr>
            </w:pPr>
            <w:r>
              <w:rPr>
                <w:sz w:val="28"/>
                <w:szCs w:val="28"/>
              </w:rPr>
              <w:t>- повышение удовлетворенности населения уровнем развития дорожной сети до 65% от числа опрошенных.</w:t>
            </w:r>
          </w:p>
          <w:p w:rsidR="00B8522F" w:rsidRDefault="00E41787">
            <w:pPr>
              <w:spacing w:line="23" w:lineRule="atLeast"/>
              <w:rPr>
                <w:sz w:val="28"/>
                <w:szCs w:val="28"/>
              </w:rPr>
            </w:pPr>
            <w:r>
              <w:rPr>
                <w:sz w:val="28"/>
                <w:szCs w:val="28"/>
              </w:rPr>
              <w:t>2 этап реализации подпрограммы 4 (2021 – 2025 гг.):</w:t>
            </w:r>
          </w:p>
          <w:p w:rsidR="00B8522F" w:rsidRDefault="00E41787">
            <w:pPr>
              <w:spacing w:line="23" w:lineRule="atLeast"/>
              <w:rPr>
                <w:sz w:val="28"/>
                <w:szCs w:val="28"/>
              </w:rPr>
            </w:pPr>
            <w:r>
              <w:rPr>
                <w:sz w:val="28"/>
                <w:szCs w:val="28"/>
              </w:rPr>
              <w:t>К концу 2025 года целевой показатель достигнет следующего значения:</w:t>
            </w:r>
          </w:p>
          <w:p w:rsidR="00B8522F" w:rsidRDefault="00E41787">
            <w:pPr>
              <w:spacing w:line="23" w:lineRule="atLeast"/>
              <w:rPr>
                <w:sz w:val="28"/>
                <w:szCs w:val="28"/>
              </w:rPr>
            </w:pPr>
            <w:r>
              <w:rPr>
                <w:sz w:val="28"/>
                <w:szCs w:val="28"/>
              </w:rPr>
              <w:t>-повышение удовлетворенности населения уровнем развития дорожной сети до 85% от числа опрошенных.</w:t>
            </w:r>
          </w:p>
        </w:tc>
      </w:tr>
    </w:tbl>
    <w:p w:rsidR="00B8522F" w:rsidRDefault="00B8522F">
      <w:pPr>
        <w:widowControl w:val="0"/>
        <w:autoSpaceDE w:val="0"/>
        <w:spacing w:line="23" w:lineRule="atLeast"/>
      </w:pPr>
    </w:p>
    <w:p w:rsidR="00B8522F" w:rsidRDefault="00E41787">
      <w:pPr>
        <w:widowControl w:val="0"/>
        <w:numPr>
          <w:ilvl w:val="1"/>
          <w:numId w:val="9"/>
        </w:numPr>
        <w:suppressAutoHyphens/>
        <w:autoSpaceDE w:val="0"/>
        <w:spacing w:line="23" w:lineRule="atLeast"/>
        <w:jc w:val="center"/>
        <w:rPr>
          <w:b/>
          <w:bCs/>
          <w:sz w:val="28"/>
          <w:szCs w:val="28"/>
        </w:rPr>
      </w:pPr>
      <w:r>
        <w:rPr>
          <w:b/>
          <w:bCs/>
          <w:sz w:val="28"/>
          <w:szCs w:val="28"/>
        </w:rPr>
        <w:t>Характеристика сферы реализации подпрограммы 4, описание основных проблем в указанной сфере и прогноз ее развития</w:t>
      </w:r>
    </w:p>
    <w:p w:rsidR="00B8522F" w:rsidRDefault="00B8522F">
      <w:pPr>
        <w:widowControl w:val="0"/>
        <w:autoSpaceDE w:val="0"/>
        <w:spacing w:line="23" w:lineRule="atLeast"/>
      </w:pPr>
    </w:p>
    <w:p w:rsidR="00B8522F" w:rsidRDefault="00E41787">
      <w:pPr>
        <w:widowControl w:val="0"/>
        <w:autoSpaceDE w:val="0"/>
        <w:spacing w:line="23" w:lineRule="atLeast"/>
        <w:ind w:firstLine="540"/>
        <w:jc w:val="both"/>
        <w:rPr>
          <w:sz w:val="28"/>
          <w:szCs w:val="28"/>
        </w:rPr>
      </w:pPr>
      <w:r>
        <w:rPr>
          <w:sz w:val="28"/>
          <w:szCs w:val="28"/>
        </w:rPr>
        <w:t>Администрация Никольского сельского поселения является динамично развивающимся селом.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поселения.</w:t>
      </w:r>
    </w:p>
    <w:p w:rsidR="00B8522F" w:rsidRDefault="00E41787">
      <w:pPr>
        <w:widowControl w:val="0"/>
        <w:autoSpaceDE w:val="0"/>
        <w:spacing w:line="23" w:lineRule="atLeast"/>
        <w:ind w:firstLine="540"/>
        <w:jc w:val="both"/>
        <w:rPr>
          <w:sz w:val="28"/>
          <w:szCs w:val="28"/>
        </w:rPr>
      </w:pPr>
      <w:r>
        <w:rPr>
          <w:sz w:val="28"/>
          <w:szCs w:val="28"/>
        </w:rPr>
        <w:t>Однако существуют факторы, сдерживающие превращение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B8522F" w:rsidRDefault="00E41787">
      <w:pPr>
        <w:widowControl w:val="0"/>
        <w:autoSpaceDE w:val="0"/>
        <w:spacing w:line="23" w:lineRule="atLeast"/>
        <w:ind w:firstLine="540"/>
        <w:jc w:val="both"/>
        <w:rPr>
          <w:sz w:val="28"/>
          <w:szCs w:val="28"/>
        </w:rPr>
      </w:pPr>
      <w:r>
        <w:rPr>
          <w:sz w:val="28"/>
          <w:szCs w:val="28"/>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B8522F" w:rsidRDefault="00E41787">
      <w:pPr>
        <w:widowControl w:val="0"/>
        <w:autoSpaceDE w:val="0"/>
        <w:spacing w:line="23" w:lineRule="atLeast"/>
        <w:ind w:firstLine="540"/>
        <w:jc w:val="both"/>
        <w:rPr>
          <w:sz w:val="28"/>
          <w:szCs w:val="28"/>
        </w:rPr>
      </w:pPr>
      <w:r>
        <w:rPr>
          <w:sz w:val="28"/>
          <w:szCs w:val="28"/>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B8522F" w:rsidRDefault="00E41787">
      <w:pPr>
        <w:widowControl w:val="0"/>
        <w:autoSpaceDE w:val="0"/>
        <w:spacing w:line="23" w:lineRule="atLeast"/>
        <w:ind w:firstLine="540"/>
        <w:jc w:val="both"/>
        <w:rPr>
          <w:sz w:val="28"/>
          <w:szCs w:val="28"/>
        </w:rPr>
      </w:pPr>
      <w:r>
        <w:rPr>
          <w:sz w:val="28"/>
          <w:szCs w:val="28"/>
        </w:rPr>
        <w:t xml:space="preserve">Санитарное содержание улично-дорожной сети (дорог, улиц, площадей и других мест общего пользования) в чистоте и в состоянии, отвечающем </w:t>
      </w:r>
      <w:r>
        <w:rPr>
          <w:sz w:val="28"/>
          <w:szCs w:val="28"/>
        </w:rPr>
        <w:lastRenderedPageBreak/>
        <w:t>требованиям бесперебойного и безаварийного движения автотранспорта, также является одной из важнейших задач благоустройства поселении.</w:t>
      </w:r>
    </w:p>
    <w:p w:rsidR="00B8522F" w:rsidRDefault="00E41787">
      <w:pPr>
        <w:widowControl w:val="0"/>
        <w:autoSpaceDE w:val="0"/>
        <w:spacing w:line="23" w:lineRule="atLeast"/>
        <w:ind w:firstLine="540"/>
        <w:jc w:val="both"/>
        <w:rPr>
          <w:sz w:val="28"/>
          <w:szCs w:val="28"/>
        </w:rPr>
      </w:pPr>
      <w:r>
        <w:rPr>
          <w:sz w:val="28"/>
          <w:szCs w:val="28"/>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B8522F" w:rsidRDefault="00E41787">
      <w:pPr>
        <w:widowControl w:val="0"/>
        <w:autoSpaceDE w:val="0"/>
        <w:spacing w:line="23" w:lineRule="atLeast"/>
        <w:ind w:firstLine="540"/>
        <w:jc w:val="both"/>
        <w:rPr>
          <w:sz w:val="28"/>
          <w:szCs w:val="28"/>
        </w:rPr>
      </w:pPr>
      <w:r>
        <w:rPr>
          <w:sz w:val="28"/>
          <w:szCs w:val="28"/>
        </w:rPr>
        <w:t>Учитывая вышеизложенное, а также с целью координации и планомерного решения выявленных проблем комплексного благоустройства территории поселения необходима разработка муниципальной подпрограммы "Развитие дорожной сети администрация Никольского сельского поселения на 2015 - 2020 годы".</w:t>
      </w:r>
    </w:p>
    <w:p w:rsidR="00B8522F" w:rsidRDefault="00E41787">
      <w:pPr>
        <w:widowControl w:val="0"/>
        <w:autoSpaceDE w:val="0"/>
        <w:spacing w:line="23" w:lineRule="atLeast"/>
        <w:ind w:firstLine="540"/>
        <w:jc w:val="both"/>
        <w:rPr>
          <w:sz w:val="28"/>
          <w:szCs w:val="28"/>
        </w:rPr>
      </w:pPr>
      <w:r>
        <w:rPr>
          <w:sz w:val="28"/>
          <w:szCs w:val="28"/>
        </w:rPr>
        <w:t>Все мероприятия Подпрограммы позволят осуществить приведение территории поселения в состояние, пригодное для создания условий, способствующих нормальной жизнедеятельности населения. Улучшение благоустройства территории поселения будет способствовать экологической безопасности здоровья человека, повышению качественного уровня жизни населения.</w:t>
      </w:r>
    </w:p>
    <w:p w:rsidR="00B8522F" w:rsidRDefault="00E41787">
      <w:pPr>
        <w:widowControl w:val="0"/>
        <w:autoSpaceDE w:val="0"/>
        <w:spacing w:line="23" w:lineRule="atLeast"/>
        <w:ind w:firstLine="540"/>
        <w:jc w:val="both"/>
        <w:rPr>
          <w:sz w:val="28"/>
          <w:szCs w:val="28"/>
        </w:rPr>
      </w:pPr>
      <w:r>
        <w:rPr>
          <w:sz w:val="28"/>
          <w:szCs w:val="28"/>
        </w:rPr>
        <w:t xml:space="preserve">  </w:t>
      </w:r>
    </w:p>
    <w:p w:rsidR="00B8522F" w:rsidRDefault="00E41787">
      <w:pPr>
        <w:widowControl w:val="0"/>
        <w:autoSpaceDE w:val="0"/>
        <w:spacing w:line="23" w:lineRule="atLeast"/>
        <w:ind w:firstLine="540"/>
        <w:jc w:val="both"/>
        <w:rPr>
          <w:b/>
          <w:sz w:val="28"/>
          <w:szCs w:val="28"/>
        </w:rPr>
      </w:pPr>
      <w:r>
        <w:rPr>
          <w:b/>
          <w:sz w:val="28"/>
          <w:szCs w:val="28"/>
        </w:rPr>
        <w:t xml:space="preserve">    2. Цель, задачи, сроки и этапы реализации подпрограммы 4</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ind w:firstLine="540"/>
        <w:jc w:val="both"/>
        <w:rPr>
          <w:sz w:val="28"/>
          <w:szCs w:val="28"/>
        </w:rPr>
      </w:pPr>
      <w:r>
        <w:rPr>
          <w:sz w:val="28"/>
          <w:szCs w:val="28"/>
        </w:rPr>
        <w:t>Основной целью подпрограммы 4 является совершенствование и развитие дорожной сети сельского поселения.</w:t>
      </w:r>
    </w:p>
    <w:p w:rsidR="00B8522F" w:rsidRDefault="00E41787">
      <w:pPr>
        <w:widowControl w:val="0"/>
        <w:autoSpaceDE w:val="0"/>
        <w:spacing w:line="23" w:lineRule="atLeast"/>
        <w:ind w:firstLine="540"/>
        <w:jc w:val="both"/>
        <w:rPr>
          <w:sz w:val="28"/>
          <w:szCs w:val="28"/>
        </w:rPr>
      </w:pPr>
      <w:r>
        <w:rPr>
          <w:sz w:val="28"/>
          <w:szCs w:val="28"/>
        </w:rPr>
        <w:t>Задачами подпрограммы 4 являются:</w:t>
      </w:r>
    </w:p>
    <w:p w:rsidR="00B8522F" w:rsidRDefault="00E41787">
      <w:pPr>
        <w:widowControl w:val="0"/>
        <w:autoSpaceDE w:val="0"/>
        <w:snapToGrid w:val="0"/>
        <w:spacing w:line="23" w:lineRule="atLeast"/>
        <w:ind w:firstLine="540"/>
        <w:jc w:val="both"/>
        <w:rPr>
          <w:sz w:val="28"/>
          <w:szCs w:val="28"/>
        </w:rPr>
      </w:pPr>
      <w:r>
        <w:rPr>
          <w:sz w:val="28"/>
          <w:szCs w:val="28"/>
        </w:rPr>
        <w:t>1. Развитие сети автомобильных дорог Никольского сельского поселения.</w:t>
      </w:r>
    </w:p>
    <w:p w:rsidR="00B8522F" w:rsidRDefault="00E41787">
      <w:pPr>
        <w:widowControl w:val="0"/>
        <w:autoSpaceDE w:val="0"/>
        <w:spacing w:line="23" w:lineRule="atLeast"/>
        <w:ind w:firstLine="540"/>
        <w:jc w:val="both"/>
        <w:rPr>
          <w:sz w:val="28"/>
          <w:szCs w:val="28"/>
        </w:rPr>
      </w:pPr>
      <w:r>
        <w:rPr>
          <w:sz w:val="28"/>
          <w:szCs w:val="28"/>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B8522F" w:rsidRDefault="00E41787">
      <w:pPr>
        <w:widowControl w:val="0"/>
        <w:autoSpaceDE w:val="0"/>
        <w:spacing w:line="23" w:lineRule="atLeast"/>
        <w:ind w:firstLine="540"/>
        <w:jc w:val="both"/>
        <w:rPr>
          <w:sz w:val="28"/>
          <w:szCs w:val="28"/>
        </w:rPr>
      </w:pPr>
      <w:r>
        <w:rPr>
          <w:sz w:val="28"/>
          <w:szCs w:val="28"/>
        </w:rPr>
        <w:t>3. Улучшение транспортно-эксплуатационного состояния существующей сети автомобильных дорог и сооружений.</w:t>
      </w:r>
    </w:p>
    <w:p w:rsidR="00B8522F" w:rsidRDefault="00E41787">
      <w:pPr>
        <w:widowControl w:val="0"/>
        <w:autoSpaceDE w:val="0"/>
        <w:spacing w:line="23" w:lineRule="atLeast"/>
        <w:ind w:firstLine="540"/>
        <w:jc w:val="both"/>
        <w:rPr>
          <w:sz w:val="28"/>
          <w:szCs w:val="28"/>
        </w:rPr>
      </w:pPr>
      <w:r>
        <w:rPr>
          <w:sz w:val="28"/>
          <w:szCs w:val="28"/>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B8522F" w:rsidRDefault="00E41787">
      <w:pPr>
        <w:widowControl w:val="0"/>
        <w:autoSpaceDE w:val="0"/>
        <w:spacing w:line="23" w:lineRule="atLeast"/>
        <w:ind w:firstLine="540"/>
        <w:jc w:val="both"/>
        <w:rPr>
          <w:sz w:val="28"/>
          <w:szCs w:val="28"/>
        </w:rPr>
      </w:pPr>
      <w:r>
        <w:rPr>
          <w:sz w:val="28"/>
          <w:szCs w:val="28"/>
        </w:rPr>
        <w:t>Программа рассчитана на 2 этапа:</w:t>
      </w:r>
    </w:p>
    <w:p w:rsidR="00B8522F" w:rsidRDefault="00E41787">
      <w:pPr>
        <w:widowControl w:val="0"/>
        <w:autoSpaceDE w:val="0"/>
        <w:spacing w:line="23" w:lineRule="atLeast"/>
        <w:ind w:firstLine="540"/>
        <w:jc w:val="both"/>
        <w:rPr>
          <w:sz w:val="28"/>
          <w:szCs w:val="28"/>
        </w:rPr>
      </w:pPr>
      <w:r>
        <w:rPr>
          <w:sz w:val="28"/>
          <w:szCs w:val="28"/>
        </w:rPr>
        <w:t>1) 2015 по2020 годы;</w:t>
      </w:r>
    </w:p>
    <w:p w:rsidR="00B8522F" w:rsidRDefault="00E41787">
      <w:pPr>
        <w:widowControl w:val="0"/>
        <w:autoSpaceDE w:val="0"/>
        <w:spacing w:line="23" w:lineRule="atLeast"/>
        <w:ind w:firstLine="540"/>
        <w:jc w:val="both"/>
        <w:rPr>
          <w:sz w:val="28"/>
          <w:szCs w:val="28"/>
        </w:rPr>
      </w:pPr>
      <w:r>
        <w:rPr>
          <w:sz w:val="28"/>
          <w:szCs w:val="28"/>
        </w:rPr>
        <w:t>2) 2021 по 2025 годы.</w:t>
      </w:r>
    </w:p>
    <w:p w:rsidR="00B8522F" w:rsidRDefault="00E41787">
      <w:pPr>
        <w:widowControl w:val="0"/>
        <w:autoSpaceDE w:val="0"/>
        <w:spacing w:line="23" w:lineRule="atLeast"/>
        <w:ind w:firstLine="540"/>
        <w:jc w:val="both"/>
        <w:rPr>
          <w:sz w:val="28"/>
          <w:szCs w:val="28"/>
        </w:rPr>
      </w:pPr>
      <w:r>
        <w:rPr>
          <w:sz w:val="28"/>
          <w:szCs w:val="28"/>
        </w:rPr>
        <w:t xml:space="preserve"> Все мероприятия подпрограммы 4 реализуются на протяжении всего срока реализации подпрограммы 4.</w:t>
      </w:r>
    </w:p>
    <w:p w:rsidR="00B8522F" w:rsidRDefault="00B8522F">
      <w:pPr>
        <w:widowControl w:val="0"/>
        <w:autoSpaceDE w:val="0"/>
        <w:spacing w:line="23" w:lineRule="atLeast"/>
        <w:ind w:firstLine="540"/>
        <w:jc w:val="both"/>
        <w:rPr>
          <w:sz w:val="28"/>
          <w:szCs w:val="28"/>
        </w:rPr>
      </w:pPr>
    </w:p>
    <w:p w:rsidR="00B8522F" w:rsidRDefault="00B8522F">
      <w:pPr>
        <w:widowControl w:val="0"/>
        <w:autoSpaceDE w:val="0"/>
        <w:spacing w:line="23" w:lineRule="atLeast"/>
        <w:ind w:firstLine="540"/>
        <w:jc w:val="both"/>
        <w:rPr>
          <w:sz w:val="28"/>
          <w:szCs w:val="28"/>
        </w:rPr>
      </w:pP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ind w:left="720"/>
        <w:jc w:val="both"/>
        <w:rPr>
          <w:sz w:val="28"/>
          <w:szCs w:val="28"/>
        </w:rPr>
      </w:pPr>
      <w:r>
        <w:rPr>
          <w:b/>
          <w:bCs/>
          <w:sz w:val="28"/>
          <w:szCs w:val="28"/>
        </w:rPr>
        <w:t>3.Обоснование выделения системы мероприятий и краткое описание основных мероприятий  подпрограммы</w:t>
      </w:r>
      <w:r>
        <w:rPr>
          <w:sz w:val="28"/>
          <w:szCs w:val="28"/>
        </w:rPr>
        <w:t xml:space="preserve"> 4</w:t>
      </w:r>
    </w:p>
    <w:p w:rsidR="00B8522F" w:rsidRDefault="00B8522F">
      <w:pPr>
        <w:widowControl w:val="0"/>
        <w:autoSpaceDE w:val="0"/>
        <w:spacing w:line="23" w:lineRule="atLeast"/>
        <w:ind w:left="720"/>
        <w:jc w:val="both"/>
        <w:rPr>
          <w:sz w:val="28"/>
          <w:szCs w:val="28"/>
        </w:rPr>
      </w:pPr>
    </w:p>
    <w:p w:rsidR="00B8522F" w:rsidRDefault="00E41787">
      <w:pPr>
        <w:widowControl w:val="0"/>
        <w:autoSpaceDE w:val="0"/>
        <w:spacing w:line="23" w:lineRule="atLeast"/>
        <w:ind w:firstLine="540"/>
        <w:jc w:val="both"/>
        <w:rPr>
          <w:sz w:val="28"/>
          <w:szCs w:val="28"/>
        </w:rPr>
      </w:pPr>
      <w:r>
        <w:rPr>
          <w:sz w:val="28"/>
          <w:szCs w:val="28"/>
        </w:rPr>
        <w:t>Система подпрограмм Подпрограммы сформирована таким образом, чтобы достигнуть цели и обеспечить решение задач Подпрограммы.</w:t>
      </w:r>
    </w:p>
    <w:p w:rsidR="00B8522F" w:rsidRDefault="00E41787">
      <w:pPr>
        <w:widowControl w:val="0"/>
        <w:autoSpaceDE w:val="0"/>
        <w:spacing w:line="23" w:lineRule="atLeast"/>
        <w:ind w:firstLine="540"/>
        <w:jc w:val="both"/>
        <w:rPr>
          <w:sz w:val="28"/>
          <w:szCs w:val="28"/>
        </w:rPr>
      </w:pPr>
      <w:r>
        <w:rPr>
          <w:sz w:val="28"/>
          <w:szCs w:val="28"/>
        </w:rPr>
        <w:t>Мероприятия Подпрограммы предусматривают:</w:t>
      </w:r>
    </w:p>
    <w:p w:rsidR="00B8522F" w:rsidRDefault="00E41787">
      <w:pPr>
        <w:widowControl w:val="0"/>
        <w:autoSpaceDE w:val="0"/>
        <w:spacing w:line="23" w:lineRule="atLeast"/>
        <w:ind w:firstLine="540"/>
        <w:jc w:val="both"/>
        <w:rPr>
          <w:sz w:val="28"/>
          <w:szCs w:val="28"/>
        </w:rPr>
      </w:pPr>
      <w:r>
        <w:rPr>
          <w:sz w:val="28"/>
          <w:szCs w:val="28"/>
        </w:rPr>
        <w:t>- строительство и реконструкцию дорог с твердым покрытием</w:t>
      </w:r>
    </w:p>
    <w:p w:rsidR="00B8522F" w:rsidRDefault="00E41787">
      <w:pPr>
        <w:widowControl w:val="0"/>
        <w:autoSpaceDE w:val="0"/>
        <w:spacing w:line="23" w:lineRule="atLeast"/>
        <w:ind w:firstLine="540"/>
        <w:jc w:val="both"/>
        <w:rPr>
          <w:sz w:val="28"/>
          <w:szCs w:val="28"/>
        </w:rPr>
      </w:pPr>
      <w:r>
        <w:rPr>
          <w:sz w:val="28"/>
          <w:szCs w:val="28"/>
        </w:rPr>
        <w:t>- капитальный ремонт автомобильных дорог общего пользования местного значения и улично-дорожной сети, ямочный ремонт дворовых дорог;</w:t>
      </w:r>
    </w:p>
    <w:p w:rsidR="00B8522F" w:rsidRDefault="00E41787">
      <w:pPr>
        <w:widowControl w:val="0"/>
        <w:autoSpaceDE w:val="0"/>
        <w:spacing w:line="23" w:lineRule="atLeast"/>
        <w:ind w:firstLine="540"/>
        <w:jc w:val="both"/>
        <w:rPr>
          <w:sz w:val="28"/>
          <w:szCs w:val="28"/>
        </w:rPr>
      </w:pPr>
      <w:r>
        <w:rPr>
          <w:sz w:val="28"/>
          <w:szCs w:val="28"/>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B8522F" w:rsidRDefault="00E41787">
      <w:pPr>
        <w:widowControl w:val="0"/>
        <w:autoSpaceDE w:val="0"/>
        <w:spacing w:line="23" w:lineRule="atLeast"/>
        <w:ind w:firstLine="540"/>
        <w:jc w:val="both"/>
        <w:rPr>
          <w:sz w:val="28"/>
          <w:szCs w:val="28"/>
        </w:rPr>
      </w:pPr>
      <w:r>
        <w:rPr>
          <w:sz w:val="28"/>
          <w:szCs w:val="28"/>
        </w:rPr>
        <w:t>- выполнение работ по благоустройству дворовых территорий.</w:t>
      </w:r>
    </w:p>
    <w:p w:rsidR="00B8522F" w:rsidRDefault="00E41787">
      <w:pPr>
        <w:widowControl w:val="0"/>
        <w:autoSpaceDE w:val="0"/>
        <w:spacing w:line="23" w:lineRule="atLeast"/>
        <w:ind w:firstLine="540"/>
        <w:jc w:val="both"/>
        <w:rPr>
          <w:sz w:val="28"/>
          <w:szCs w:val="28"/>
        </w:rPr>
      </w:pPr>
      <w:r>
        <w:rPr>
          <w:sz w:val="28"/>
          <w:szCs w:val="28"/>
        </w:rPr>
        <w:t xml:space="preserve">  </w:t>
      </w:r>
    </w:p>
    <w:p w:rsidR="00B8522F" w:rsidRDefault="00E41787">
      <w:pPr>
        <w:widowControl w:val="0"/>
        <w:numPr>
          <w:ilvl w:val="0"/>
          <w:numId w:val="6"/>
        </w:numPr>
        <w:suppressAutoHyphens/>
        <w:autoSpaceDE w:val="0"/>
        <w:spacing w:line="23" w:lineRule="atLeast"/>
        <w:jc w:val="center"/>
        <w:rPr>
          <w:b/>
          <w:bCs/>
          <w:color w:val="000000"/>
          <w:sz w:val="28"/>
          <w:szCs w:val="28"/>
          <w:shd w:val="clear" w:color="auto" w:fill="FFFF00"/>
        </w:rPr>
      </w:pPr>
      <w:r>
        <w:rPr>
          <w:b/>
          <w:sz w:val="28"/>
          <w:szCs w:val="28"/>
        </w:rPr>
        <w:t>Прогноз конечных результатов подпрограммы 4, перечень показателей подпрограммы 4</w:t>
      </w:r>
    </w:p>
    <w:p w:rsidR="00B8522F" w:rsidRDefault="00B8522F">
      <w:pPr>
        <w:widowControl w:val="0"/>
        <w:autoSpaceDE w:val="0"/>
        <w:spacing w:line="23" w:lineRule="atLeast"/>
        <w:ind w:left="360"/>
        <w:rPr>
          <w:b/>
          <w:bCs/>
          <w:color w:val="000000"/>
          <w:sz w:val="28"/>
          <w:szCs w:val="28"/>
          <w:shd w:val="clear" w:color="auto" w:fill="FFFF00"/>
        </w:rPr>
      </w:pPr>
    </w:p>
    <w:p w:rsidR="00B8522F" w:rsidRDefault="00E41787">
      <w:pPr>
        <w:numPr>
          <w:ilvl w:val="0"/>
          <w:numId w:val="6"/>
        </w:numPr>
        <w:suppressAutoHyphens/>
        <w:spacing w:line="23" w:lineRule="atLeast"/>
        <w:ind w:left="1066" w:hanging="709"/>
        <w:rPr>
          <w:sz w:val="28"/>
          <w:szCs w:val="28"/>
        </w:rPr>
      </w:pPr>
      <w:r>
        <w:rPr>
          <w:sz w:val="28"/>
          <w:szCs w:val="28"/>
        </w:rPr>
        <w:t>1 этап реализации подпрограммы 4 (2015 – 2020 гг.):</w:t>
      </w:r>
    </w:p>
    <w:p w:rsidR="00B8522F" w:rsidRDefault="00E41787">
      <w:pPr>
        <w:numPr>
          <w:ilvl w:val="0"/>
          <w:numId w:val="6"/>
        </w:numPr>
        <w:suppressAutoHyphens/>
        <w:spacing w:line="23" w:lineRule="atLeast"/>
        <w:ind w:left="1066" w:hanging="709"/>
        <w:rPr>
          <w:sz w:val="28"/>
          <w:szCs w:val="28"/>
        </w:rPr>
      </w:pPr>
      <w:r>
        <w:rPr>
          <w:sz w:val="28"/>
          <w:szCs w:val="28"/>
        </w:rPr>
        <w:t>К концу 2020 года целевой показатель достигнет следующего значения:</w:t>
      </w:r>
    </w:p>
    <w:p w:rsidR="00B8522F" w:rsidRDefault="00E41787">
      <w:pPr>
        <w:numPr>
          <w:ilvl w:val="0"/>
          <w:numId w:val="6"/>
        </w:numPr>
        <w:suppressAutoHyphens/>
        <w:spacing w:line="23" w:lineRule="atLeast"/>
        <w:ind w:left="1066" w:hanging="709"/>
        <w:rPr>
          <w:sz w:val="28"/>
          <w:szCs w:val="28"/>
        </w:rPr>
      </w:pPr>
      <w:r>
        <w:rPr>
          <w:sz w:val="28"/>
          <w:szCs w:val="28"/>
        </w:rPr>
        <w:t>- повышение удовлетворенности населения уровнем развития дорожной сети до 65% от числа опрошенных.</w:t>
      </w:r>
    </w:p>
    <w:p w:rsidR="00B8522F" w:rsidRDefault="00E41787">
      <w:pPr>
        <w:numPr>
          <w:ilvl w:val="0"/>
          <w:numId w:val="6"/>
        </w:numPr>
        <w:suppressAutoHyphens/>
        <w:spacing w:line="23" w:lineRule="atLeast"/>
        <w:ind w:left="1066" w:hanging="709"/>
        <w:rPr>
          <w:sz w:val="28"/>
          <w:szCs w:val="28"/>
        </w:rPr>
      </w:pPr>
      <w:r>
        <w:rPr>
          <w:sz w:val="28"/>
          <w:szCs w:val="28"/>
        </w:rPr>
        <w:t>2 этап реализации подпрограммы 4 (2021 – 2025 гг.):</w:t>
      </w:r>
    </w:p>
    <w:p w:rsidR="00B8522F" w:rsidRDefault="00E41787">
      <w:pPr>
        <w:numPr>
          <w:ilvl w:val="0"/>
          <w:numId w:val="6"/>
        </w:numPr>
        <w:suppressAutoHyphens/>
        <w:spacing w:line="23" w:lineRule="atLeast"/>
        <w:ind w:left="1066" w:hanging="709"/>
        <w:rPr>
          <w:sz w:val="28"/>
          <w:szCs w:val="28"/>
        </w:rPr>
      </w:pPr>
      <w:r>
        <w:rPr>
          <w:sz w:val="28"/>
          <w:szCs w:val="28"/>
        </w:rPr>
        <w:t>К концу 2025 года целевой показатель достигнет следующего значения:</w:t>
      </w:r>
    </w:p>
    <w:p w:rsidR="00B8522F" w:rsidRDefault="00E41787">
      <w:pPr>
        <w:widowControl w:val="0"/>
        <w:numPr>
          <w:ilvl w:val="0"/>
          <w:numId w:val="6"/>
        </w:numPr>
        <w:suppressAutoHyphens/>
        <w:autoSpaceDE w:val="0"/>
        <w:spacing w:line="23" w:lineRule="atLeast"/>
        <w:ind w:left="1066" w:hanging="709"/>
        <w:rPr>
          <w:b/>
          <w:bCs/>
          <w:color w:val="000000"/>
          <w:sz w:val="28"/>
          <w:szCs w:val="28"/>
          <w:shd w:val="clear" w:color="auto" w:fill="FFFF00"/>
        </w:rPr>
      </w:pPr>
      <w:r>
        <w:rPr>
          <w:sz w:val="28"/>
          <w:szCs w:val="28"/>
        </w:rPr>
        <w:t>-повышение удовлетворенности населения уровнем развития дорожной сети до 85% от числа опрошенных.</w:t>
      </w:r>
    </w:p>
    <w:p w:rsidR="00B8522F" w:rsidRDefault="00B8522F">
      <w:pPr>
        <w:widowControl w:val="0"/>
        <w:autoSpaceDE w:val="0"/>
        <w:spacing w:line="23" w:lineRule="atLeast"/>
        <w:ind w:firstLine="540"/>
        <w:jc w:val="both"/>
        <w:rPr>
          <w:sz w:val="28"/>
          <w:szCs w:val="28"/>
        </w:rPr>
      </w:pPr>
    </w:p>
    <w:p w:rsidR="00B8522F" w:rsidRDefault="00E41787">
      <w:pPr>
        <w:spacing w:line="23" w:lineRule="atLeast"/>
        <w:ind w:left="360"/>
        <w:jc w:val="center"/>
        <w:rPr>
          <w:b/>
          <w:sz w:val="28"/>
          <w:szCs w:val="28"/>
        </w:rPr>
      </w:pPr>
      <w:r>
        <w:rPr>
          <w:b/>
          <w:sz w:val="28"/>
          <w:szCs w:val="28"/>
        </w:rPr>
        <w:t xml:space="preserve"> Ресурсное обеспечение подпрограммы 4 (в разрезе главных распорядителей средств районного бюджета, основных мероприятий, а также по годам реализации подпрограммы 4)</w:t>
      </w:r>
    </w:p>
    <w:p w:rsidR="00B8522F" w:rsidRDefault="00B8522F">
      <w:pPr>
        <w:spacing w:line="23" w:lineRule="atLeast"/>
        <w:rPr>
          <w:b/>
          <w:sz w:val="28"/>
          <w:szCs w:val="28"/>
        </w:rPr>
      </w:pPr>
    </w:p>
    <w:p w:rsidR="00B8522F" w:rsidRDefault="00B8522F">
      <w:pPr>
        <w:spacing w:line="23" w:lineRule="atLeast"/>
        <w:jc w:val="both"/>
        <w:rPr>
          <w:sz w:val="28"/>
          <w:szCs w:val="28"/>
        </w:rPr>
      </w:pPr>
    </w:p>
    <w:p w:rsidR="00B8522F" w:rsidRDefault="00E41787">
      <w:pPr>
        <w:spacing w:line="23" w:lineRule="atLeast"/>
        <w:ind w:firstLine="360"/>
        <w:jc w:val="both"/>
        <w:rPr>
          <w:sz w:val="28"/>
          <w:szCs w:val="28"/>
        </w:rPr>
      </w:pPr>
      <w:r>
        <w:rPr>
          <w:sz w:val="28"/>
          <w:szCs w:val="28"/>
        </w:rPr>
        <w:t>1 этап (2015 – 2020 гг.) предполагаемый общий объем финансирования подпрограммы 4 в 2015-2020 годах составит  9796,1 тыс. рублей, в том числе за счет средств местного бюджета   9796,1 тыс. рублей по годам реализации:</w:t>
      </w:r>
    </w:p>
    <w:p w:rsidR="00B8522F" w:rsidRDefault="00E41787">
      <w:pPr>
        <w:spacing w:line="23" w:lineRule="atLeast"/>
        <w:rPr>
          <w:sz w:val="28"/>
          <w:szCs w:val="28"/>
        </w:rPr>
      </w:pPr>
      <w:r>
        <w:rPr>
          <w:sz w:val="28"/>
          <w:szCs w:val="28"/>
        </w:rPr>
        <w:t>2015 год 672,2 тыс. руб.;</w:t>
      </w:r>
    </w:p>
    <w:p w:rsidR="00B8522F" w:rsidRDefault="00E41787">
      <w:pPr>
        <w:spacing w:line="23" w:lineRule="atLeast"/>
        <w:rPr>
          <w:sz w:val="28"/>
          <w:szCs w:val="28"/>
        </w:rPr>
      </w:pPr>
      <w:r>
        <w:rPr>
          <w:sz w:val="28"/>
          <w:szCs w:val="28"/>
        </w:rPr>
        <w:t>2016 год – 2079,7 тыс. руб.;</w:t>
      </w:r>
    </w:p>
    <w:p w:rsidR="00B8522F" w:rsidRDefault="00E41787">
      <w:pPr>
        <w:spacing w:line="23" w:lineRule="atLeast"/>
        <w:rPr>
          <w:sz w:val="28"/>
          <w:szCs w:val="28"/>
        </w:rPr>
      </w:pPr>
      <w:r>
        <w:rPr>
          <w:sz w:val="28"/>
          <w:szCs w:val="28"/>
        </w:rPr>
        <w:t>2017 год -  989,0 тыс. руб.;</w:t>
      </w:r>
    </w:p>
    <w:p w:rsidR="00B8522F" w:rsidRDefault="00E41787">
      <w:pPr>
        <w:spacing w:line="23" w:lineRule="atLeast"/>
        <w:rPr>
          <w:sz w:val="28"/>
          <w:szCs w:val="28"/>
        </w:rPr>
      </w:pPr>
      <w:r>
        <w:rPr>
          <w:sz w:val="28"/>
          <w:szCs w:val="28"/>
        </w:rPr>
        <w:t>2018 год -  1436,2 тыс. руб.;</w:t>
      </w:r>
    </w:p>
    <w:p w:rsidR="00B8522F" w:rsidRDefault="00E41787">
      <w:pPr>
        <w:spacing w:line="23" w:lineRule="atLeast"/>
        <w:rPr>
          <w:sz w:val="28"/>
          <w:szCs w:val="28"/>
        </w:rPr>
      </w:pPr>
      <w:r>
        <w:rPr>
          <w:sz w:val="28"/>
          <w:szCs w:val="28"/>
        </w:rPr>
        <w:t>2019 год -    1774,0 тыс. руб.;</w:t>
      </w:r>
    </w:p>
    <w:p w:rsidR="00B8522F" w:rsidRDefault="00E41787">
      <w:pPr>
        <w:spacing w:line="23" w:lineRule="atLeast"/>
        <w:rPr>
          <w:sz w:val="28"/>
          <w:szCs w:val="28"/>
        </w:rPr>
      </w:pPr>
      <w:r>
        <w:rPr>
          <w:sz w:val="28"/>
          <w:szCs w:val="28"/>
        </w:rPr>
        <w:t>2020 год -    2845,0 тыс. руб.</w:t>
      </w:r>
    </w:p>
    <w:p w:rsidR="00B8522F" w:rsidRDefault="00E41787">
      <w:pPr>
        <w:spacing w:line="23" w:lineRule="atLeast"/>
        <w:ind w:firstLine="708"/>
        <w:jc w:val="both"/>
        <w:rPr>
          <w:sz w:val="28"/>
          <w:szCs w:val="28"/>
        </w:rPr>
      </w:pPr>
      <w:r>
        <w:rPr>
          <w:sz w:val="28"/>
          <w:szCs w:val="28"/>
        </w:rPr>
        <w:lastRenderedPageBreak/>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bookmarkStart w:id="11" w:name="Par40"/>
      <w:bookmarkStart w:id="12" w:name="Par804"/>
      <w:bookmarkEnd w:id="11"/>
      <w:bookmarkEnd w:id="12"/>
      <w:r>
        <w:rPr>
          <w:sz w:val="28"/>
          <w:szCs w:val="28"/>
        </w:rPr>
        <w:t>.</w:t>
      </w:r>
    </w:p>
    <w:p w:rsidR="00B8522F" w:rsidRDefault="00E41787">
      <w:pPr>
        <w:spacing w:line="23" w:lineRule="atLeast"/>
        <w:ind w:firstLine="708"/>
        <w:rPr>
          <w:sz w:val="28"/>
          <w:szCs w:val="28"/>
        </w:rPr>
      </w:pPr>
      <w:r>
        <w:rPr>
          <w:sz w:val="28"/>
          <w:szCs w:val="28"/>
        </w:rPr>
        <w:t>2 этап (2021 – 2025 гг.) Общий объем бюджетных ассигнований подпрограммы 4 составит  16 631,6 тыс. рублей, в том числе за счет средств местного бюджета  16 631,6 тыс. рублей по годам реализации:</w:t>
      </w:r>
    </w:p>
    <w:p w:rsidR="00B8522F" w:rsidRDefault="00E41787">
      <w:pPr>
        <w:spacing w:line="23" w:lineRule="atLeast"/>
        <w:rPr>
          <w:sz w:val="28"/>
          <w:szCs w:val="28"/>
        </w:rPr>
      </w:pPr>
      <w:r>
        <w:rPr>
          <w:sz w:val="28"/>
          <w:szCs w:val="28"/>
        </w:rPr>
        <w:t xml:space="preserve">2021 год -    </w:t>
      </w:r>
      <w:r>
        <w:rPr>
          <w:color w:val="000000"/>
          <w:sz w:val="28"/>
          <w:szCs w:val="28"/>
        </w:rPr>
        <w:t>3265,6</w:t>
      </w:r>
      <w:r>
        <w:rPr>
          <w:sz w:val="28"/>
          <w:szCs w:val="28"/>
        </w:rPr>
        <w:t xml:space="preserve"> тыс. руб.;</w:t>
      </w:r>
    </w:p>
    <w:p w:rsidR="00B8522F" w:rsidRDefault="00E41787">
      <w:pPr>
        <w:spacing w:line="23" w:lineRule="atLeast"/>
        <w:rPr>
          <w:sz w:val="28"/>
          <w:szCs w:val="28"/>
        </w:rPr>
      </w:pPr>
      <w:r>
        <w:rPr>
          <w:sz w:val="28"/>
          <w:szCs w:val="28"/>
        </w:rPr>
        <w:t>2022 год -  5014,3 тыс. руб.;</w:t>
      </w:r>
    </w:p>
    <w:p w:rsidR="00B8522F" w:rsidRDefault="00E41787">
      <w:pPr>
        <w:spacing w:line="23" w:lineRule="atLeast"/>
        <w:rPr>
          <w:sz w:val="28"/>
          <w:szCs w:val="28"/>
        </w:rPr>
      </w:pPr>
      <w:r>
        <w:rPr>
          <w:sz w:val="28"/>
          <w:szCs w:val="28"/>
        </w:rPr>
        <w:t>2023 год -  4134,7 тыс. руб.;</w:t>
      </w:r>
    </w:p>
    <w:p w:rsidR="00B8522F" w:rsidRDefault="00E41787">
      <w:pPr>
        <w:spacing w:line="23" w:lineRule="atLeast"/>
        <w:rPr>
          <w:sz w:val="28"/>
          <w:szCs w:val="28"/>
        </w:rPr>
      </w:pPr>
      <w:r>
        <w:rPr>
          <w:sz w:val="28"/>
          <w:szCs w:val="28"/>
        </w:rPr>
        <w:t>2024 год -  4217,4 тыс. руб.;</w:t>
      </w:r>
    </w:p>
    <w:p w:rsidR="00B8522F" w:rsidRDefault="00E41787">
      <w:pPr>
        <w:spacing w:line="23" w:lineRule="atLeast"/>
        <w:rPr>
          <w:sz w:val="28"/>
          <w:szCs w:val="28"/>
        </w:rPr>
      </w:pPr>
      <w:r>
        <w:rPr>
          <w:sz w:val="28"/>
          <w:szCs w:val="28"/>
        </w:rPr>
        <w:t>2025 год -   0,0 тыс. руб.</w:t>
      </w:r>
    </w:p>
    <w:p w:rsidR="00B8522F" w:rsidRDefault="00B8522F">
      <w:pPr>
        <w:spacing w:line="23" w:lineRule="atLeast"/>
        <w:ind w:firstLine="708"/>
        <w:jc w:val="center"/>
        <w:rPr>
          <w:sz w:val="28"/>
          <w:szCs w:val="28"/>
        </w:rPr>
      </w:pP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sz w:val="28"/>
          <w:szCs w:val="28"/>
        </w:rPr>
      </w:pPr>
    </w:p>
    <w:p w:rsidR="00B8522F" w:rsidRDefault="00B8522F">
      <w:pPr>
        <w:spacing w:line="23" w:lineRule="atLeast"/>
        <w:ind w:firstLine="708"/>
        <w:jc w:val="center"/>
        <w:rPr>
          <w:b/>
          <w:bCs/>
          <w:sz w:val="28"/>
          <w:szCs w:val="28"/>
        </w:rPr>
      </w:pPr>
    </w:p>
    <w:p w:rsidR="00B8522F" w:rsidRDefault="00B8522F">
      <w:pPr>
        <w:spacing w:line="23" w:lineRule="atLeast"/>
        <w:ind w:firstLine="708"/>
        <w:jc w:val="center"/>
        <w:rPr>
          <w:b/>
          <w:bCs/>
          <w:sz w:val="28"/>
          <w:szCs w:val="28"/>
        </w:rPr>
      </w:pPr>
    </w:p>
    <w:p w:rsidR="00B8522F" w:rsidRDefault="00E41787">
      <w:pPr>
        <w:spacing w:line="23" w:lineRule="atLeast"/>
        <w:ind w:firstLine="708"/>
        <w:jc w:val="center"/>
        <w:rPr>
          <w:b/>
          <w:bCs/>
          <w:sz w:val="28"/>
          <w:szCs w:val="28"/>
        </w:rPr>
      </w:pPr>
      <w:r>
        <w:rPr>
          <w:b/>
          <w:bCs/>
          <w:sz w:val="28"/>
          <w:szCs w:val="28"/>
        </w:rPr>
        <w:t>ПОДПРОГРАММА 5</w:t>
      </w:r>
    </w:p>
    <w:p w:rsidR="00B8522F" w:rsidRDefault="00E41787">
      <w:pPr>
        <w:widowControl w:val="0"/>
        <w:autoSpaceDE w:val="0"/>
        <w:spacing w:line="23" w:lineRule="atLeast"/>
        <w:jc w:val="center"/>
        <w:rPr>
          <w:b/>
          <w:bCs/>
          <w:sz w:val="28"/>
          <w:szCs w:val="28"/>
        </w:rPr>
      </w:pPr>
      <w:r>
        <w:rPr>
          <w:b/>
          <w:bCs/>
          <w:sz w:val="28"/>
          <w:szCs w:val="28"/>
        </w:rPr>
        <w:t xml:space="preserve">"БЛАГОУСТРОЙСТВО ТЕРРИТОРИИ  НИКОЛЬСКОГО </w:t>
      </w:r>
    </w:p>
    <w:p w:rsidR="00B8522F" w:rsidRDefault="00E41787">
      <w:pPr>
        <w:widowControl w:val="0"/>
        <w:autoSpaceDE w:val="0"/>
        <w:spacing w:line="23" w:lineRule="atLeast"/>
        <w:jc w:val="center"/>
        <w:rPr>
          <w:b/>
          <w:bCs/>
          <w:sz w:val="28"/>
          <w:szCs w:val="28"/>
        </w:rPr>
      </w:pPr>
      <w:r>
        <w:rPr>
          <w:b/>
          <w:bCs/>
          <w:sz w:val="28"/>
          <w:szCs w:val="28"/>
        </w:rPr>
        <w:t>СЕЛЬСКОГО ПОСЕЛЕНИЯ "</w:t>
      </w:r>
    </w:p>
    <w:p w:rsidR="00B8522F" w:rsidRDefault="00B8522F">
      <w:pPr>
        <w:widowControl w:val="0"/>
        <w:autoSpaceDE w:val="0"/>
        <w:spacing w:line="23" w:lineRule="atLeast"/>
        <w:jc w:val="center"/>
        <w:rPr>
          <w:sz w:val="28"/>
          <w:szCs w:val="28"/>
        </w:rPr>
      </w:pPr>
    </w:p>
    <w:p w:rsidR="00B8522F" w:rsidRDefault="00E41787">
      <w:pPr>
        <w:widowControl w:val="0"/>
        <w:autoSpaceDE w:val="0"/>
        <w:spacing w:line="23" w:lineRule="atLeast"/>
        <w:jc w:val="center"/>
        <w:rPr>
          <w:b/>
          <w:bCs/>
          <w:sz w:val="28"/>
          <w:szCs w:val="28"/>
        </w:rPr>
      </w:pPr>
      <w:bookmarkStart w:id="13" w:name="Par44"/>
      <w:bookmarkEnd w:id="13"/>
      <w:r>
        <w:rPr>
          <w:b/>
          <w:bCs/>
          <w:sz w:val="28"/>
          <w:szCs w:val="28"/>
        </w:rPr>
        <w:t xml:space="preserve">Паспорт подпрограммы 5 </w:t>
      </w:r>
    </w:p>
    <w:p w:rsidR="00B8522F" w:rsidRDefault="00E41787">
      <w:pPr>
        <w:widowControl w:val="0"/>
        <w:autoSpaceDE w:val="0"/>
        <w:spacing w:line="23" w:lineRule="atLeast"/>
        <w:jc w:val="center"/>
        <w:rPr>
          <w:b/>
          <w:bCs/>
          <w:sz w:val="28"/>
          <w:szCs w:val="28"/>
        </w:rPr>
      </w:pPr>
      <w:r>
        <w:rPr>
          <w:b/>
          <w:bCs/>
          <w:sz w:val="28"/>
          <w:szCs w:val="28"/>
        </w:rPr>
        <w:t>"Благоустройство территории Никольского сельского поселения "</w:t>
      </w:r>
    </w:p>
    <w:p w:rsidR="00B8522F" w:rsidRDefault="00B8522F">
      <w:pPr>
        <w:widowControl w:val="0"/>
        <w:autoSpaceDE w:val="0"/>
        <w:spacing w:line="23" w:lineRule="atLeast"/>
        <w:ind w:firstLine="540"/>
        <w:jc w:val="both"/>
        <w:rPr>
          <w:b/>
          <w:bCs/>
          <w:sz w:val="28"/>
          <w:szCs w:val="28"/>
        </w:rPr>
      </w:pPr>
    </w:p>
    <w:tbl>
      <w:tblPr>
        <w:tblW w:w="9400" w:type="dxa"/>
        <w:tblInd w:w="326" w:type="dxa"/>
        <w:tblLayout w:type="fixed"/>
        <w:tblCellMar>
          <w:top w:w="75" w:type="dxa"/>
          <w:left w:w="75" w:type="dxa"/>
          <w:bottom w:w="75" w:type="dxa"/>
          <w:right w:w="75" w:type="dxa"/>
        </w:tblCellMar>
        <w:tblLook w:val="04A0" w:firstRow="1" w:lastRow="0" w:firstColumn="1" w:lastColumn="0" w:noHBand="0" w:noVBand="1"/>
      </w:tblPr>
      <w:tblGrid>
        <w:gridCol w:w="2917"/>
        <w:gridCol w:w="6483"/>
      </w:tblGrid>
      <w:tr w:rsidR="00B8522F">
        <w:tc>
          <w:tcPr>
            <w:tcW w:w="9400"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center"/>
              <w:rPr>
                <w:sz w:val="28"/>
                <w:szCs w:val="28"/>
              </w:rPr>
            </w:pPr>
            <w:r>
              <w:rPr>
                <w:b/>
                <w:sz w:val="28"/>
                <w:szCs w:val="28"/>
              </w:rPr>
              <w:t>Подпрограмма 5 "Благоустройство территории Никольского сельского поселения "</w:t>
            </w:r>
            <w:r>
              <w:rPr>
                <w:sz w:val="28"/>
                <w:szCs w:val="28"/>
              </w:rPr>
              <w:t xml:space="preserve"> </w:t>
            </w:r>
            <w:r>
              <w:rPr>
                <w:b/>
                <w:sz w:val="28"/>
                <w:szCs w:val="28"/>
              </w:rPr>
              <w:t>(далее – подпрограмма 5)</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Поддержание и улучшение санитарного и эстетического состояния территории проживания населения поселения.</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numPr>
                <w:ilvl w:val="0"/>
                <w:numId w:val="10"/>
              </w:numPr>
              <w:suppressAutoHyphens/>
              <w:snapToGrid w:val="0"/>
              <w:spacing w:line="23" w:lineRule="atLeast"/>
              <w:jc w:val="both"/>
              <w:rPr>
                <w:sz w:val="28"/>
                <w:szCs w:val="28"/>
              </w:rPr>
            </w:pPr>
            <w:r>
              <w:rPr>
                <w:sz w:val="28"/>
                <w:szCs w:val="28"/>
              </w:rPr>
              <w:t>Организация уличного освещения поселения</w:t>
            </w:r>
          </w:p>
          <w:p w:rsidR="00B8522F" w:rsidRDefault="00E41787">
            <w:pPr>
              <w:numPr>
                <w:ilvl w:val="0"/>
                <w:numId w:val="10"/>
              </w:numPr>
              <w:suppressAutoHyphens/>
              <w:snapToGrid w:val="0"/>
              <w:spacing w:line="23" w:lineRule="atLeast"/>
              <w:jc w:val="both"/>
              <w:rPr>
                <w:sz w:val="28"/>
                <w:szCs w:val="28"/>
              </w:rPr>
            </w:pPr>
            <w:r>
              <w:rPr>
                <w:sz w:val="28"/>
                <w:szCs w:val="28"/>
              </w:rPr>
              <w:t>Обеспечение восстановления, сохранности зеленых насаждений, правильного и своевременного ухода за ними</w:t>
            </w:r>
          </w:p>
          <w:p w:rsidR="00B8522F" w:rsidRDefault="00E41787">
            <w:pPr>
              <w:numPr>
                <w:ilvl w:val="0"/>
                <w:numId w:val="10"/>
              </w:numPr>
              <w:suppressAutoHyphens/>
              <w:snapToGrid w:val="0"/>
              <w:spacing w:line="23" w:lineRule="atLeast"/>
              <w:jc w:val="both"/>
              <w:rPr>
                <w:sz w:val="28"/>
                <w:szCs w:val="28"/>
              </w:rPr>
            </w:pPr>
            <w:r>
              <w:rPr>
                <w:sz w:val="28"/>
                <w:szCs w:val="28"/>
              </w:rPr>
              <w:t>Совершенствование архитектурно-художественного облика сельского поселения, размещение и содержание малых архитектурных форм</w:t>
            </w:r>
          </w:p>
          <w:p w:rsidR="00B8522F" w:rsidRDefault="00E41787">
            <w:pPr>
              <w:numPr>
                <w:ilvl w:val="0"/>
                <w:numId w:val="10"/>
              </w:numPr>
              <w:suppressAutoHyphens/>
              <w:snapToGrid w:val="0"/>
              <w:spacing w:line="23" w:lineRule="atLeast"/>
              <w:jc w:val="both"/>
              <w:rPr>
                <w:sz w:val="28"/>
                <w:szCs w:val="28"/>
              </w:rPr>
            </w:pPr>
            <w:r>
              <w:rPr>
                <w:sz w:val="28"/>
                <w:szCs w:val="28"/>
              </w:rPr>
              <w:t>Обустройство и содержание мест захоронения</w:t>
            </w:r>
          </w:p>
          <w:p w:rsidR="00B8522F" w:rsidRDefault="00E41787">
            <w:pPr>
              <w:numPr>
                <w:ilvl w:val="0"/>
                <w:numId w:val="10"/>
              </w:numPr>
              <w:suppressAutoHyphens/>
              <w:snapToGrid w:val="0"/>
              <w:spacing w:line="23" w:lineRule="atLeast"/>
              <w:jc w:val="both"/>
              <w:rPr>
                <w:sz w:val="28"/>
                <w:szCs w:val="28"/>
              </w:rPr>
            </w:pPr>
            <w:r>
              <w:rPr>
                <w:sz w:val="28"/>
                <w:szCs w:val="28"/>
              </w:rPr>
              <w:t>Организация сбора, вывоза бытовых отходов и мусора</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1 этап: 2015 - 2020 годы. </w:t>
            </w:r>
          </w:p>
          <w:p w:rsidR="00B8522F" w:rsidRDefault="00E41787">
            <w:pPr>
              <w:widowControl w:val="0"/>
              <w:autoSpaceDE w:val="0"/>
              <w:snapToGrid w:val="0"/>
              <w:spacing w:line="23" w:lineRule="atLeast"/>
              <w:jc w:val="both"/>
              <w:rPr>
                <w:sz w:val="28"/>
                <w:szCs w:val="28"/>
              </w:rPr>
            </w:pPr>
            <w:r>
              <w:rPr>
                <w:sz w:val="28"/>
                <w:szCs w:val="28"/>
              </w:rPr>
              <w:t>2 этап: 2021-2025 годы.</w:t>
            </w: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t xml:space="preserve">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w:t>
            </w:r>
            <w:r>
              <w:rPr>
                <w:sz w:val="28"/>
                <w:szCs w:val="28"/>
              </w:rPr>
              <w:lastRenderedPageBreak/>
              <w:t>ее реализации), а 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lastRenderedPageBreak/>
              <w:t>1 этап (2015 – 2020 гг.) Общий объем бюджетных ассигнований подпрограммы 5 составит  37605,1  тыс. рублей, в том числе за счет средств местного бюджета  37605,1  тыс. рублей по годам реализации:</w:t>
            </w:r>
          </w:p>
          <w:p w:rsidR="00B8522F" w:rsidRDefault="00E41787">
            <w:pPr>
              <w:spacing w:line="23" w:lineRule="atLeast"/>
              <w:rPr>
                <w:sz w:val="28"/>
                <w:szCs w:val="28"/>
              </w:rPr>
            </w:pPr>
            <w:r>
              <w:rPr>
                <w:sz w:val="28"/>
                <w:szCs w:val="28"/>
              </w:rPr>
              <w:t>2015 год -  1585,0 тыс. руб.;</w:t>
            </w:r>
          </w:p>
          <w:p w:rsidR="00B8522F" w:rsidRDefault="00E41787">
            <w:pPr>
              <w:spacing w:line="23" w:lineRule="atLeast"/>
              <w:rPr>
                <w:sz w:val="28"/>
                <w:szCs w:val="28"/>
              </w:rPr>
            </w:pPr>
            <w:r>
              <w:rPr>
                <w:sz w:val="28"/>
                <w:szCs w:val="28"/>
              </w:rPr>
              <w:t>2016 год -  5331,9 тыс. руб.;</w:t>
            </w:r>
          </w:p>
          <w:p w:rsidR="00B8522F" w:rsidRDefault="00E41787">
            <w:pPr>
              <w:spacing w:line="23" w:lineRule="atLeast"/>
              <w:rPr>
                <w:sz w:val="28"/>
                <w:szCs w:val="28"/>
              </w:rPr>
            </w:pPr>
            <w:r>
              <w:rPr>
                <w:sz w:val="28"/>
                <w:szCs w:val="28"/>
              </w:rPr>
              <w:t>2017 год -  4 670,2 тыс. руб.;</w:t>
            </w:r>
          </w:p>
          <w:p w:rsidR="00B8522F" w:rsidRDefault="00E41787">
            <w:pPr>
              <w:spacing w:line="23" w:lineRule="atLeast"/>
              <w:rPr>
                <w:sz w:val="28"/>
                <w:szCs w:val="28"/>
              </w:rPr>
            </w:pPr>
            <w:r>
              <w:rPr>
                <w:sz w:val="28"/>
                <w:szCs w:val="28"/>
              </w:rPr>
              <w:t>2018 год -  7 261,4 тыс. руб.;</w:t>
            </w:r>
          </w:p>
          <w:p w:rsidR="00B8522F" w:rsidRDefault="00E41787">
            <w:pPr>
              <w:spacing w:line="23" w:lineRule="atLeast"/>
              <w:rPr>
                <w:sz w:val="28"/>
                <w:szCs w:val="28"/>
              </w:rPr>
            </w:pPr>
            <w:r>
              <w:rPr>
                <w:sz w:val="28"/>
                <w:szCs w:val="28"/>
              </w:rPr>
              <w:t>2019 год -  9704,9 тыс. руб.;</w:t>
            </w:r>
          </w:p>
          <w:p w:rsidR="00B8522F" w:rsidRDefault="00E41787">
            <w:pPr>
              <w:spacing w:line="23" w:lineRule="atLeast"/>
              <w:rPr>
                <w:sz w:val="28"/>
                <w:szCs w:val="28"/>
              </w:rPr>
            </w:pPr>
            <w:r>
              <w:rPr>
                <w:sz w:val="28"/>
                <w:szCs w:val="28"/>
              </w:rPr>
              <w:t>2020 год -  9051,7 тыс. руб.</w:t>
            </w:r>
          </w:p>
          <w:p w:rsidR="00B8522F" w:rsidRDefault="00E41787">
            <w:pPr>
              <w:widowControl w:val="0"/>
              <w:autoSpaceDE w:val="0"/>
              <w:spacing w:line="23" w:lineRule="atLeast"/>
              <w:jc w:val="both"/>
              <w:rPr>
                <w:sz w:val="28"/>
                <w:szCs w:val="28"/>
              </w:rPr>
            </w:pPr>
            <w:r>
              <w:rPr>
                <w:sz w:val="28"/>
                <w:szCs w:val="28"/>
              </w:rPr>
              <w:t xml:space="preserve">Прогнозный объем средств, привлекаемых из других </w:t>
            </w:r>
            <w:r>
              <w:rPr>
                <w:sz w:val="28"/>
                <w:szCs w:val="28"/>
              </w:rPr>
              <w:lastRenderedPageBreak/>
              <w:t>источников 0  тыс. рублей.</w:t>
            </w:r>
          </w:p>
          <w:p w:rsidR="00B8522F" w:rsidRDefault="00E41787">
            <w:pPr>
              <w:spacing w:line="23" w:lineRule="atLeast"/>
              <w:rPr>
                <w:sz w:val="28"/>
                <w:szCs w:val="28"/>
              </w:rPr>
            </w:pPr>
            <w:r>
              <w:rPr>
                <w:sz w:val="28"/>
                <w:szCs w:val="28"/>
              </w:rPr>
              <w:t>2 этап (2021 – 2025 гг.) Общий объем бюджетных ассигнований подпрограммы 5 составит  14 712,7 тыс. рублей, в том числе за счет средств местного бюджета  14 712,7 тыс. рублей по годам реализации:</w:t>
            </w:r>
          </w:p>
          <w:p w:rsidR="00B8522F" w:rsidRDefault="00E41787">
            <w:pPr>
              <w:spacing w:line="23" w:lineRule="atLeast"/>
              <w:rPr>
                <w:sz w:val="28"/>
                <w:szCs w:val="28"/>
              </w:rPr>
            </w:pPr>
            <w:r>
              <w:rPr>
                <w:sz w:val="28"/>
                <w:szCs w:val="28"/>
              </w:rPr>
              <w:t xml:space="preserve">2021 год -  </w:t>
            </w:r>
            <w:r>
              <w:rPr>
                <w:color w:val="000000"/>
                <w:sz w:val="28"/>
                <w:szCs w:val="28"/>
              </w:rPr>
              <w:t>1244,6</w:t>
            </w:r>
            <w:r>
              <w:rPr>
                <w:sz w:val="28"/>
                <w:szCs w:val="28"/>
              </w:rPr>
              <w:t xml:space="preserve"> тыс. руб.;</w:t>
            </w:r>
          </w:p>
          <w:p w:rsidR="00B8522F" w:rsidRDefault="00E41787">
            <w:pPr>
              <w:spacing w:line="23" w:lineRule="atLeast"/>
              <w:rPr>
                <w:sz w:val="28"/>
                <w:szCs w:val="28"/>
              </w:rPr>
            </w:pPr>
            <w:r>
              <w:rPr>
                <w:sz w:val="28"/>
                <w:szCs w:val="28"/>
              </w:rPr>
              <w:t>2022 год -  10450,9 тыс. руб.;</w:t>
            </w:r>
          </w:p>
          <w:p w:rsidR="00B8522F" w:rsidRDefault="00E41787">
            <w:pPr>
              <w:spacing w:line="23" w:lineRule="atLeast"/>
              <w:rPr>
                <w:sz w:val="28"/>
                <w:szCs w:val="28"/>
              </w:rPr>
            </w:pPr>
            <w:r>
              <w:rPr>
                <w:sz w:val="28"/>
                <w:szCs w:val="28"/>
              </w:rPr>
              <w:t>2023 год -  1893,0 тыс. руб.;</w:t>
            </w:r>
          </w:p>
          <w:p w:rsidR="00B8522F" w:rsidRDefault="00E41787">
            <w:pPr>
              <w:spacing w:line="23" w:lineRule="atLeast"/>
              <w:rPr>
                <w:sz w:val="28"/>
                <w:szCs w:val="28"/>
              </w:rPr>
            </w:pPr>
            <w:r>
              <w:rPr>
                <w:sz w:val="28"/>
                <w:szCs w:val="28"/>
              </w:rPr>
              <w:t>2024 год -  852,2 тыс. руб.;</w:t>
            </w:r>
          </w:p>
          <w:p w:rsidR="00B8522F" w:rsidRDefault="00E41787">
            <w:pPr>
              <w:spacing w:line="23" w:lineRule="atLeast"/>
              <w:rPr>
                <w:sz w:val="28"/>
                <w:szCs w:val="28"/>
              </w:rPr>
            </w:pPr>
            <w:r>
              <w:rPr>
                <w:sz w:val="28"/>
                <w:szCs w:val="28"/>
              </w:rPr>
              <w:t>2025 год -  272,0 тыс. руб.</w:t>
            </w:r>
          </w:p>
          <w:p w:rsidR="00B8522F" w:rsidRDefault="00E41787">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B8522F" w:rsidRDefault="00B8522F">
            <w:pPr>
              <w:widowControl w:val="0"/>
              <w:autoSpaceDE w:val="0"/>
              <w:spacing w:line="23" w:lineRule="atLeast"/>
              <w:jc w:val="both"/>
              <w:rPr>
                <w:sz w:val="28"/>
                <w:szCs w:val="28"/>
              </w:rPr>
            </w:pPr>
          </w:p>
        </w:tc>
      </w:tr>
      <w:tr w:rsidR="00B8522F">
        <w:tc>
          <w:tcPr>
            <w:tcW w:w="2917"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rPr>
                <w:sz w:val="28"/>
                <w:szCs w:val="28"/>
              </w:rPr>
            </w:pPr>
            <w:r>
              <w:rPr>
                <w:sz w:val="28"/>
                <w:szCs w:val="28"/>
              </w:rPr>
              <w:lastRenderedPageBreak/>
              <w:t>Конечные результаты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tabs>
                <w:tab w:val="left" w:pos="360"/>
              </w:tabs>
              <w:snapToGrid w:val="0"/>
              <w:spacing w:line="23" w:lineRule="atLeast"/>
              <w:jc w:val="both"/>
              <w:rPr>
                <w:sz w:val="28"/>
                <w:szCs w:val="28"/>
              </w:rPr>
            </w:pPr>
            <w:r>
              <w:rPr>
                <w:sz w:val="28"/>
                <w:szCs w:val="28"/>
              </w:rPr>
              <w:t>1 этап реализации подпрограммы 5 (2015 – 2020 гг.):</w:t>
            </w:r>
          </w:p>
          <w:p w:rsidR="00B8522F" w:rsidRDefault="00E41787">
            <w:pPr>
              <w:tabs>
                <w:tab w:val="left" w:pos="360"/>
              </w:tabs>
              <w:snapToGrid w:val="0"/>
              <w:spacing w:line="23" w:lineRule="atLeast"/>
              <w:jc w:val="both"/>
              <w:rPr>
                <w:sz w:val="28"/>
                <w:szCs w:val="28"/>
              </w:rPr>
            </w:pPr>
            <w:r>
              <w:rPr>
                <w:sz w:val="28"/>
                <w:szCs w:val="28"/>
              </w:rPr>
              <w:t>К концу 2020 года целевой показатель достигнет следующего значения:</w:t>
            </w:r>
          </w:p>
          <w:p w:rsidR="00B8522F" w:rsidRDefault="00E41787">
            <w:pPr>
              <w:tabs>
                <w:tab w:val="left" w:pos="360"/>
              </w:tabs>
              <w:snapToGrid w:val="0"/>
              <w:spacing w:line="23" w:lineRule="atLeast"/>
              <w:jc w:val="both"/>
              <w:rPr>
                <w:sz w:val="28"/>
                <w:szCs w:val="28"/>
              </w:rPr>
            </w:pPr>
            <w:r>
              <w:rPr>
                <w:sz w:val="28"/>
                <w:szCs w:val="28"/>
              </w:rPr>
              <w:t>- повышение удовлетворенности населения уровнем благоустройства до 85% от числа опрошенных.</w:t>
            </w:r>
          </w:p>
          <w:p w:rsidR="00B8522F" w:rsidRDefault="00B8522F">
            <w:pPr>
              <w:tabs>
                <w:tab w:val="left" w:pos="360"/>
              </w:tabs>
              <w:snapToGrid w:val="0"/>
              <w:spacing w:line="23" w:lineRule="atLeast"/>
              <w:jc w:val="both"/>
              <w:rPr>
                <w:sz w:val="28"/>
                <w:szCs w:val="28"/>
              </w:rPr>
            </w:pPr>
          </w:p>
          <w:p w:rsidR="00B8522F" w:rsidRDefault="00E41787">
            <w:pPr>
              <w:tabs>
                <w:tab w:val="left" w:pos="360"/>
              </w:tabs>
              <w:snapToGrid w:val="0"/>
              <w:spacing w:line="23" w:lineRule="atLeast"/>
              <w:jc w:val="both"/>
              <w:rPr>
                <w:sz w:val="28"/>
                <w:szCs w:val="28"/>
              </w:rPr>
            </w:pPr>
            <w:r>
              <w:rPr>
                <w:sz w:val="28"/>
                <w:szCs w:val="28"/>
              </w:rPr>
              <w:t xml:space="preserve"> 2 этап реализации подпрограммы 5 (2021 – 2025 гг.):</w:t>
            </w:r>
          </w:p>
          <w:p w:rsidR="00B8522F" w:rsidRDefault="00E41787">
            <w:pPr>
              <w:tabs>
                <w:tab w:val="left" w:pos="360"/>
              </w:tabs>
              <w:snapToGrid w:val="0"/>
              <w:spacing w:line="23" w:lineRule="atLeast"/>
              <w:jc w:val="both"/>
              <w:rPr>
                <w:sz w:val="28"/>
                <w:szCs w:val="28"/>
              </w:rPr>
            </w:pPr>
            <w:r>
              <w:rPr>
                <w:sz w:val="28"/>
                <w:szCs w:val="28"/>
              </w:rPr>
              <w:t>К концу 2025 года целевой показатель достигнет следующего значения:</w:t>
            </w:r>
          </w:p>
          <w:p w:rsidR="00B8522F" w:rsidRDefault="00E41787">
            <w:pPr>
              <w:tabs>
                <w:tab w:val="left" w:pos="360"/>
              </w:tabs>
              <w:snapToGrid w:val="0"/>
              <w:spacing w:line="23" w:lineRule="atLeast"/>
              <w:jc w:val="both"/>
              <w:rPr>
                <w:sz w:val="28"/>
                <w:szCs w:val="28"/>
              </w:rPr>
            </w:pPr>
            <w:r>
              <w:rPr>
                <w:sz w:val="28"/>
                <w:szCs w:val="28"/>
              </w:rPr>
              <w:t>- повышение удовлетворенности населения уровнем благоустройства до 95% от числа опрошенных.</w:t>
            </w:r>
          </w:p>
          <w:p w:rsidR="00B8522F" w:rsidRDefault="00B8522F">
            <w:pPr>
              <w:tabs>
                <w:tab w:val="left" w:pos="360"/>
              </w:tabs>
              <w:snapToGrid w:val="0"/>
              <w:spacing w:line="23" w:lineRule="atLeast"/>
              <w:jc w:val="both"/>
              <w:rPr>
                <w:sz w:val="28"/>
                <w:szCs w:val="28"/>
              </w:rPr>
            </w:pPr>
          </w:p>
        </w:tc>
      </w:tr>
    </w:tbl>
    <w:p w:rsidR="00B8522F" w:rsidRDefault="00B8522F">
      <w:pPr>
        <w:widowControl w:val="0"/>
        <w:autoSpaceDE w:val="0"/>
        <w:spacing w:line="23" w:lineRule="atLeast"/>
      </w:pPr>
    </w:p>
    <w:p w:rsidR="00B8522F" w:rsidRDefault="00E41787">
      <w:pPr>
        <w:widowControl w:val="0"/>
        <w:numPr>
          <w:ilvl w:val="1"/>
          <w:numId w:val="11"/>
        </w:numPr>
        <w:suppressAutoHyphens/>
        <w:autoSpaceDE w:val="0"/>
        <w:spacing w:line="23" w:lineRule="atLeast"/>
        <w:jc w:val="center"/>
        <w:rPr>
          <w:b/>
          <w:bCs/>
          <w:sz w:val="28"/>
          <w:szCs w:val="28"/>
        </w:rPr>
      </w:pPr>
      <w:bookmarkStart w:id="14" w:name="Par110"/>
      <w:bookmarkEnd w:id="14"/>
      <w:r>
        <w:rPr>
          <w:b/>
          <w:bCs/>
          <w:sz w:val="28"/>
          <w:szCs w:val="28"/>
        </w:rPr>
        <w:t>Характеристика сферы реализации подпрограммы 5, описание основных проблем в указанной сфере и прогноз ее развития</w:t>
      </w:r>
    </w:p>
    <w:p w:rsidR="00B8522F" w:rsidRDefault="00B8522F">
      <w:pPr>
        <w:widowControl w:val="0"/>
        <w:autoSpaceDE w:val="0"/>
        <w:spacing w:line="23" w:lineRule="atLeast"/>
        <w:ind w:left="1080"/>
        <w:rPr>
          <w:b/>
          <w:bCs/>
          <w:sz w:val="28"/>
          <w:szCs w:val="28"/>
        </w:rPr>
      </w:pPr>
    </w:p>
    <w:p w:rsidR="00B8522F" w:rsidRDefault="00E41787">
      <w:pPr>
        <w:spacing w:line="23" w:lineRule="atLeast"/>
        <w:ind w:firstLine="708"/>
        <w:jc w:val="both"/>
        <w:rPr>
          <w:sz w:val="28"/>
          <w:szCs w:val="28"/>
        </w:rPr>
      </w:pPr>
      <w:r>
        <w:rPr>
          <w:sz w:val="28"/>
          <w:szCs w:val="28"/>
        </w:rPr>
        <w:t xml:space="preserve">На территории поселения расположен 2 населённый пункт: с. Пуляевка, с. Никольское. В настоящее время население поселения составляет 6371человек. Высокий уровень благоустройства поселка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села. </w:t>
      </w:r>
    </w:p>
    <w:p w:rsidR="00B8522F" w:rsidRDefault="00E41787">
      <w:pPr>
        <w:spacing w:line="23" w:lineRule="atLeast"/>
        <w:jc w:val="both"/>
        <w:rPr>
          <w:sz w:val="28"/>
          <w:szCs w:val="28"/>
        </w:rPr>
      </w:pPr>
      <w:r>
        <w:rPr>
          <w:sz w:val="28"/>
          <w:szCs w:val="28"/>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B8522F" w:rsidRDefault="00E41787">
      <w:pPr>
        <w:spacing w:line="23" w:lineRule="atLeast"/>
        <w:jc w:val="both"/>
        <w:rPr>
          <w:sz w:val="28"/>
          <w:szCs w:val="28"/>
        </w:rPr>
      </w:pPr>
      <w:r>
        <w:rPr>
          <w:sz w:val="28"/>
          <w:szCs w:val="28"/>
        </w:rPr>
        <w:t xml:space="preserve">         Работы по благоустройству поселка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села.</w:t>
      </w:r>
    </w:p>
    <w:p w:rsidR="00B8522F" w:rsidRDefault="00E41787">
      <w:pPr>
        <w:spacing w:line="23" w:lineRule="atLeast"/>
        <w:jc w:val="both"/>
        <w:rPr>
          <w:sz w:val="28"/>
          <w:szCs w:val="28"/>
        </w:rPr>
      </w:pPr>
      <w:r>
        <w:rPr>
          <w:sz w:val="28"/>
          <w:szCs w:val="28"/>
        </w:rPr>
        <w:lastRenderedPageBreak/>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B8522F" w:rsidRDefault="00E41787">
      <w:pPr>
        <w:spacing w:line="23" w:lineRule="atLeast"/>
        <w:jc w:val="both"/>
        <w:rPr>
          <w:sz w:val="28"/>
          <w:szCs w:val="28"/>
        </w:rPr>
      </w:pPr>
      <w:r>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B8522F" w:rsidRDefault="00E41787">
      <w:pPr>
        <w:widowControl w:val="0"/>
        <w:spacing w:line="23" w:lineRule="atLeast"/>
        <w:ind w:firstLine="709"/>
        <w:jc w:val="both"/>
        <w:rPr>
          <w:sz w:val="28"/>
          <w:szCs w:val="28"/>
        </w:rPr>
      </w:pPr>
      <w:r>
        <w:rPr>
          <w:b/>
          <w:sz w:val="28"/>
          <w:szCs w:val="28"/>
        </w:rPr>
        <w:t>Озеленение.</w:t>
      </w:r>
      <w:r>
        <w:rPr>
          <w:sz w:val="28"/>
          <w:szCs w:val="28"/>
        </w:rPr>
        <w:t xml:space="preserve"> В течении всего теплого времени года проводятся работы по озеленению и обеспечению санитарного порядка «зеленой зоны» Никольского поселения.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5 тыс. деревьев. </w:t>
      </w:r>
    </w:p>
    <w:p w:rsidR="00B8522F" w:rsidRDefault="00E41787">
      <w:pPr>
        <w:widowControl w:val="0"/>
        <w:autoSpaceDE w:val="0"/>
        <w:spacing w:line="23" w:lineRule="atLeast"/>
        <w:ind w:firstLine="709"/>
        <w:jc w:val="both"/>
        <w:rPr>
          <w:sz w:val="28"/>
          <w:szCs w:val="28"/>
        </w:rPr>
      </w:pPr>
      <w:r>
        <w:rPr>
          <w:sz w:val="28"/>
          <w:szCs w:val="28"/>
        </w:rPr>
        <w:t xml:space="preserve"> </w:t>
      </w:r>
      <w:r>
        <w:rPr>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Pr>
          <w:sz w:val="28"/>
          <w:szCs w:val="28"/>
        </w:rPr>
        <w:t>располагать средствами и обученными специалистами в количестве, достаточном для выполнения муниципальной работы.</w:t>
      </w:r>
    </w:p>
    <w:p w:rsidR="00B8522F" w:rsidRDefault="00E41787">
      <w:pPr>
        <w:widowControl w:val="0"/>
        <w:spacing w:line="23" w:lineRule="atLeast"/>
        <w:ind w:firstLine="709"/>
        <w:jc w:val="both"/>
        <w:rPr>
          <w:sz w:val="28"/>
          <w:szCs w:val="28"/>
        </w:rPr>
      </w:pPr>
      <w:r>
        <w:rPr>
          <w:b/>
          <w:sz w:val="28"/>
          <w:szCs w:val="28"/>
        </w:rPr>
        <w:t>Содержание мест захоронения.</w:t>
      </w:r>
      <w:r>
        <w:rPr>
          <w:sz w:val="28"/>
          <w:szCs w:val="28"/>
        </w:rPr>
        <w:t xml:space="preserve"> Включает мероприятия по уборке и содержанию объектов кладбищенского хозяйства. На территории поселения находится </w:t>
      </w:r>
      <w:r>
        <w:rPr>
          <w:color w:val="000000"/>
          <w:sz w:val="28"/>
          <w:szCs w:val="28"/>
        </w:rPr>
        <w:t>5 кладбищ,</w:t>
      </w:r>
      <w:r>
        <w:rPr>
          <w:color w:val="FF0000"/>
          <w:sz w:val="28"/>
          <w:szCs w:val="28"/>
        </w:rPr>
        <w:t xml:space="preserve"> </w:t>
      </w:r>
      <w:r>
        <w:rPr>
          <w:sz w:val="28"/>
          <w:szCs w:val="28"/>
        </w:rPr>
        <w:t>общей площадью 7,5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Гражданское кладбище, расположенное по ул. 8 Марта имеет статус закрытого. Захоронения ведутся на кладбище  по ул. Советская и вблизи ул. Морской. Весной на все кладбища села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B8522F" w:rsidRDefault="00E41787">
      <w:pPr>
        <w:widowControl w:val="0"/>
        <w:spacing w:line="23" w:lineRule="atLeast"/>
        <w:ind w:firstLine="709"/>
        <w:jc w:val="both"/>
        <w:rPr>
          <w:sz w:val="28"/>
          <w:szCs w:val="28"/>
        </w:rPr>
      </w:pPr>
      <w:r>
        <w:rPr>
          <w:b/>
          <w:sz w:val="28"/>
          <w:szCs w:val="28"/>
        </w:rPr>
        <w:t>Прочие мероприятия по благоустройству территории</w:t>
      </w:r>
      <w:r>
        <w:rPr>
          <w:sz w:val="28"/>
          <w:szCs w:val="28"/>
        </w:rPr>
        <w:t>, в том числе:</w:t>
      </w:r>
    </w:p>
    <w:p w:rsidR="00B8522F" w:rsidRDefault="00E41787">
      <w:pPr>
        <w:widowControl w:val="0"/>
        <w:spacing w:line="23" w:lineRule="atLeast"/>
        <w:ind w:firstLine="709"/>
        <w:jc w:val="both"/>
        <w:rPr>
          <w:sz w:val="28"/>
          <w:szCs w:val="28"/>
        </w:rPr>
      </w:pPr>
      <w:r>
        <w:rPr>
          <w:b/>
          <w:sz w:val="28"/>
          <w:szCs w:val="28"/>
        </w:rPr>
        <w:t>- Содержание памятников</w:t>
      </w:r>
      <w:r>
        <w:rPr>
          <w:sz w:val="28"/>
          <w:szCs w:val="28"/>
        </w:rPr>
        <w:t>. На обслуживании находится одна братская могила «Скорбящая мать». Ширина братской могилы 6м, длина 8,7 м. Производятся следующие виды работ: уборка территории, прилегающей к братской могиле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 текущий ремонт. Осуществляется поставка газа к Вечному огню 0,0,24 млн. м³ в год).</w:t>
      </w:r>
    </w:p>
    <w:p w:rsidR="00B8522F" w:rsidRDefault="00E41787">
      <w:pPr>
        <w:widowControl w:val="0"/>
        <w:autoSpaceDE w:val="0"/>
        <w:spacing w:line="23" w:lineRule="atLeast"/>
        <w:ind w:firstLine="709"/>
        <w:jc w:val="both"/>
        <w:rPr>
          <w:sz w:val="28"/>
          <w:szCs w:val="28"/>
        </w:rPr>
      </w:pPr>
      <w:r>
        <w:rPr>
          <w:b/>
          <w:sz w:val="28"/>
          <w:szCs w:val="28"/>
        </w:rPr>
        <w:t xml:space="preserve">- Содержание колодцев. </w:t>
      </w:r>
      <w:r>
        <w:rPr>
          <w:sz w:val="28"/>
          <w:szCs w:val="28"/>
        </w:rPr>
        <w:t>На территории поселения находится 13 действующих колодцев. Ежегодно проводится мониторинг состояния колодцев. В течении года ведутся работы по ремонту отмосток, навесов, ограждений, а также дезинфекция колодцев в соответствии с требованием Сан ПИН 2.1.4.175-02.</w:t>
      </w:r>
    </w:p>
    <w:p w:rsidR="00B8522F" w:rsidRDefault="00E41787">
      <w:pPr>
        <w:widowControl w:val="0"/>
        <w:spacing w:line="23" w:lineRule="atLeast"/>
        <w:ind w:firstLine="709"/>
        <w:jc w:val="both"/>
        <w:rPr>
          <w:sz w:val="28"/>
          <w:szCs w:val="28"/>
        </w:rPr>
      </w:pPr>
      <w:r>
        <w:rPr>
          <w:b/>
          <w:sz w:val="28"/>
          <w:szCs w:val="28"/>
        </w:rPr>
        <w:t>- Отлов безнадзорных животных.</w:t>
      </w:r>
      <w:r>
        <w:rPr>
          <w:sz w:val="28"/>
          <w:szCs w:val="28"/>
        </w:rPr>
        <w:t xml:space="preserve"> Производится специализированной организацией-исполнителем по предварительным заявкам населения, организаций села. В течение года производится отлов 80-100 собак. Одной из проблем реализации данной подпрограммы является незнание владельцев </w:t>
      </w:r>
      <w:r>
        <w:rPr>
          <w:sz w:val="28"/>
          <w:szCs w:val="28"/>
        </w:rPr>
        <w:lastRenderedPageBreak/>
        <w:t>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B8522F" w:rsidRDefault="00E41787">
      <w:pPr>
        <w:spacing w:line="23" w:lineRule="atLeast"/>
        <w:ind w:firstLine="709"/>
        <w:jc w:val="both"/>
        <w:rPr>
          <w:sz w:val="28"/>
          <w:szCs w:val="28"/>
        </w:rPr>
      </w:pPr>
      <w:r>
        <w:rPr>
          <w:b/>
          <w:sz w:val="28"/>
          <w:szCs w:val="28"/>
        </w:rPr>
        <w:t>-Вывоз и утилизация ТБО, растительных отходов.</w:t>
      </w:r>
      <w:r>
        <w:rPr>
          <w:sz w:val="28"/>
          <w:szCs w:val="28"/>
        </w:rPr>
        <w:t xml:space="preserve"> Вывоз ТБО производится  «ООО «КУЖФ п. Дубовое» на свалку, земли которой в аренде ООО «УКЖФ» . Проводится совместная работа по заключению договоров на вывоз ТБО.</w:t>
      </w:r>
    </w:p>
    <w:p w:rsidR="00B8522F" w:rsidRDefault="00E41787">
      <w:pPr>
        <w:widowControl w:val="0"/>
        <w:spacing w:line="23" w:lineRule="atLeast"/>
        <w:ind w:firstLine="709"/>
        <w:jc w:val="both"/>
        <w:rPr>
          <w:sz w:val="28"/>
          <w:szCs w:val="28"/>
        </w:rPr>
      </w:pPr>
      <w:r>
        <w:rPr>
          <w:b/>
          <w:sz w:val="28"/>
          <w:szCs w:val="28"/>
        </w:rPr>
        <w:t>- Барьерная дератизация территории поселения.</w:t>
      </w:r>
      <w:r>
        <w:rPr>
          <w:sz w:val="28"/>
          <w:szCs w:val="28"/>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поселения с указанием места проведения и площади обрабатываемой территории. </w:t>
      </w:r>
    </w:p>
    <w:p w:rsidR="00B8522F" w:rsidRDefault="00E41787">
      <w:pPr>
        <w:spacing w:line="23" w:lineRule="atLeast"/>
        <w:ind w:firstLine="708"/>
        <w:jc w:val="both"/>
        <w:rPr>
          <w:sz w:val="28"/>
          <w:szCs w:val="28"/>
        </w:rPr>
      </w:pPr>
      <w:r>
        <w:rPr>
          <w:b/>
          <w:sz w:val="28"/>
          <w:szCs w:val="28"/>
        </w:rPr>
        <w:t>- Содержание дорог и тротуаров</w:t>
      </w:r>
      <w:r>
        <w:rPr>
          <w:sz w:val="28"/>
          <w:szCs w:val="28"/>
        </w:rPr>
        <w:t>. Протяженность внутрипоселковых дорог Никольского поселения составляет 74 км, из них 54 км в МКР ИЖС.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пескосоляной смесью.</w:t>
      </w:r>
    </w:p>
    <w:p w:rsidR="00B8522F" w:rsidRDefault="00E41787">
      <w:pPr>
        <w:spacing w:line="23" w:lineRule="atLeast"/>
        <w:jc w:val="both"/>
        <w:rPr>
          <w:sz w:val="28"/>
          <w:szCs w:val="28"/>
        </w:rPr>
      </w:pPr>
      <w:r>
        <w:rPr>
          <w:sz w:val="28"/>
          <w:szCs w:val="28"/>
        </w:rPr>
        <w:t>-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на центральной площади. Устанавливаются надувные игрушки.</w:t>
      </w:r>
    </w:p>
    <w:p w:rsidR="00B8522F" w:rsidRDefault="00E41787">
      <w:pPr>
        <w:spacing w:line="23" w:lineRule="atLeast"/>
        <w:jc w:val="both"/>
        <w:rPr>
          <w:sz w:val="28"/>
          <w:szCs w:val="28"/>
        </w:rPr>
      </w:pPr>
      <w:r>
        <w:rPr>
          <w:sz w:val="28"/>
          <w:szCs w:val="28"/>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B8522F" w:rsidRDefault="00E41787">
      <w:pPr>
        <w:widowControl w:val="0"/>
        <w:spacing w:line="23" w:lineRule="atLeast"/>
        <w:ind w:firstLine="709"/>
        <w:jc w:val="both"/>
        <w:rPr>
          <w:sz w:val="28"/>
          <w:szCs w:val="28"/>
        </w:rPr>
      </w:pPr>
      <w:r>
        <w:rPr>
          <w:b/>
          <w:sz w:val="28"/>
          <w:szCs w:val="28"/>
        </w:rPr>
        <w:t>Услуги по захоронению умерших</w:t>
      </w:r>
      <w:r>
        <w:rPr>
          <w:sz w:val="28"/>
          <w:szCs w:val="28"/>
        </w:rPr>
        <w:t xml:space="preserve">, не имеющих супруга, близких родственников, иных родственников либо законного представителя (безродных лиц). Реализация государственных полномочий в части соблюдения и защиты прав на достойное погребение умершего гражданина и оказание услуг по его </w:t>
      </w:r>
      <w:r>
        <w:rPr>
          <w:sz w:val="28"/>
          <w:szCs w:val="28"/>
        </w:rPr>
        <w:lastRenderedPageBreak/>
        <w:t>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B8522F" w:rsidRDefault="00B8522F">
      <w:pPr>
        <w:widowControl w:val="0"/>
        <w:spacing w:line="23" w:lineRule="atLeast"/>
        <w:ind w:firstLine="709"/>
        <w:jc w:val="both"/>
      </w:pPr>
    </w:p>
    <w:p w:rsidR="00B8522F" w:rsidRDefault="00B8522F">
      <w:pPr>
        <w:widowControl w:val="0"/>
        <w:spacing w:line="23" w:lineRule="atLeast"/>
        <w:ind w:firstLine="709"/>
        <w:jc w:val="both"/>
      </w:pPr>
    </w:p>
    <w:p w:rsidR="00B8522F" w:rsidRDefault="00B8522F">
      <w:pPr>
        <w:widowControl w:val="0"/>
        <w:spacing w:line="23" w:lineRule="atLeast"/>
        <w:ind w:firstLine="709"/>
        <w:jc w:val="both"/>
      </w:pPr>
    </w:p>
    <w:p w:rsidR="00B8522F" w:rsidRDefault="00E41787">
      <w:pPr>
        <w:numPr>
          <w:ilvl w:val="0"/>
          <w:numId w:val="11"/>
        </w:numPr>
        <w:suppressAutoHyphens/>
        <w:ind w:left="0"/>
        <w:jc w:val="center"/>
        <w:rPr>
          <w:b/>
          <w:bCs/>
          <w:sz w:val="28"/>
          <w:szCs w:val="28"/>
        </w:rPr>
      </w:pPr>
      <w:r>
        <w:rPr>
          <w:b/>
          <w:bCs/>
          <w:sz w:val="28"/>
          <w:szCs w:val="28"/>
        </w:rPr>
        <w:t>Цель, задачи, сроки и этапы реализации подпрограммы 5</w:t>
      </w:r>
    </w:p>
    <w:tbl>
      <w:tblPr>
        <w:tblW w:w="0" w:type="auto"/>
        <w:tblInd w:w="-93" w:type="dxa"/>
        <w:tblLayout w:type="fixed"/>
        <w:tblCellMar>
          <w:top w:w="75" w:type="dxa"/>
          <w:left w:w="75" w:type="dxa"/>
          <w:bottom w:w="75" w:type="dxa"/>
          <w:right w:w="75" w:type="dxa"/>
        </w:tblCellMar>
        <w:tblLook w:val="04A0" w:firstRow="1" w:lastRow="0" w:firstColumn="1" w:lastColumn="0" w:noHBand="0" w:noVBand="1"/>
      </w:tblPr>
      <w:tblGrid>
        <w:gridCol w:w="9497"/>
      </w:tblGrid>
      <w:tr w:rsidR="00B8522F">
        <w:trPr>
          <w:trHeight w:val="578"/>
        </w:trPr>
        <w:tc>
          <w:tcPr>
            <w:tcW w:w="9497" w:type="dxa"/>
            <w:shd w:val="clear" w:color="auto" w:fill="auto"/>
          </w:tcPr>
          <w:p w:rsidR="00B8522F" w:rsidRDefault="00E41787">
            <w:pPr>
              <w:widowControl w:val="0"/>
              <w:tabs>
                <w:tab w:val="left" w:pos="633"/>
              </w:tabs>
              <w:autoSpaceDE w:val="0"/>
              <w:snapToGrid w:val="0"/>
              <w:jc w:val="both"/>
              <w:rPr>
                <w:sz w:val="28"/>
                <w:szCs w:val="28"/>
              </w:rPr>
            </w:pPr>
            <w:r>
              <w:rPr>
                <w:sz w:val="28"/>
                <w:szCs w:val="28"/>
              </w:rPr>
              <w:t xml:space="preserve">       Целью подпрограммы 5 является поддержание и улучшение санитарного и эстетического состояния территории проживания населения поселения.</w:t>
            </w:r>
          </w:p>
        </w:tc>
      </w:tr>
      <w:tr w:rsidR="00B8522F">
        <w:trPr>
          <w:trHeight w:val="2312"/>
        </w:trPr>
        <w:tc>
          <w:tcPr>
            <w:tcW w:w="9497" w:type="dxa"/>
            <w:shd w:val="clear" w:color="auto" w:fill="auto"/>
          </w:tcPr>
          <w:p w:rsidR="00B8522F" w:rsidRDefault="00E41787">
            <w:pPr>
              <w:snapToGrid w:val="0"/>
              <w:jc w:val="both"/>
              <w:rPr>
                <w:sz w:val="28"/>
                <w:szCs w:val="28"/>
              </w:rPr>
            </w:pPr>
            <w:r>
              <w:rPr>
                <w:sz w:val="28"/>
                <w:szCs w:val="28"/>
              </w:rPr>
              <w:t xml:space="preserve">          Достижение цели возможно при решении следующих задач:</w:t>
            </w:r>
          </w:p>
          <w:p w:rsidR="00B8522F" w:rsidRDefault="00E41787">
            <w:pPr>
              <w:snapToGrid w:val="0"/>
              <w:jc w:val="both"/>
              <w:rPr>
                <w:sz w:val="28"/>
                <w:szCs w:val="28"/>
              </w:rPr>
            </w:pPr>
            <w:r>
              <w:rPr>
                <w:sz w:val="28"/>
                <w:szCs w:val="28"/>
              </w:rPr>
              <w:t xml:space="preserve">  1. Организация уличного освещения поселения</w:t>
            </w:r>
          </w:p>
          <w:p w:rsidR="00B8522F" w:rsidRDefault="00E41787">
            <w:pPr>
              <w:snapToGrid w:val="0"/>
              <w:jc w:val="both"/>
              <w:rPr>
                <w:sz w:val="28"/>
                <w:szCs w:val="28"/>
              </w:rPr>
            </w:pPr>
            <w:r>
              <w:rPr>
                <w:sz w:val="28"/>
                <w:szCs w:val="28"/>
              </w:rPr>
              <w:t>2. Обеспечение восстановления, сохранности зеленых насаждений, правильного и своевременного ухода за ними</w:t>
            </w:r>
          </w:p>
          <w:p w:rsidR="00B8522F" w:rsidRDefault="00E41787">
            <w:pPr>
              <w:tabs>
                <w:tab w:val="left" w:pos="217"/>
              </w:tabs>
              <w:snapToGrid w:val="0"/>
              <w:jc w:val="both"/>
              <w:rPr>
                <w:sz w:val="28"/>
                <w:szCs w:val="28"/>
              </w:rPr>
            </w:pPr>
            <w:r>
              <w:rPr>
                <w:sz w:val="28"/>
                <w:szCs w:val="28"/>
              </w:rPr>
              <w:t>3. Совершенствование архитектурно-художественного облика сельского поселения, размещение и содержание малых архитектурных форм</w:t>
            </w:r>
          </w:p>
          <w:p w:rsidR="00B8522F" w:rsidRDefault="00E41787">
            <w:pPr>
              <w:tabs>
                <w:tab w:val="left" w:pos="217"/>
              </w:tabs>
              <w:snapToGrid w:val="0"/>
              <w:jc w:val="both"/>
              <w:rPr>
                <w:sz w:val="28"/>
                <w:szCs w:val="28"/>
              </w:rPr>
            </w:pPr>
            <w:r>
              <w:rPr>
                <w:sz w:val="28"/>
                <w:szCs w:val="28"/>
              </w:rPr>
              <w:t>4. Обустройство и содержание мест захоронения</w:t>
            </w:r>
          </w:p>
          <w:p w:rsidR="00B8522F" w:rsidRDefault="00E41787">
            <w:pPr>
              <w:tabs>
                <w:tab w:val="left" w:pos="217"/>
              </w:tabs>
              <w:snapToGrid w:val="0"/>
              <w:jc w:val="both"/>
              <w:rPr>
                <w:sz w:val="28"/>
                <w:szCs w:val="28"/>
              </w:rPr>
            </w:pPr>
            <w:r>
              <w:rPr>
                <w:sz w:val="28"/>
                <w:szCs w:val="28"/>
              </w:rPr>
              <w:t>5. Организация сбора, вывоза бытовых отходов и мусора.</w:t>
            </w:r>
          </w:p>
        </w:tc>
      </w:tr>
    </w:tbl>
    <w:p w:rsidR="00B8522F" w:rsidRDefault="00E41787">
      <w:pPr>
        <w:widowControl w:val="0"/>
        <w:autoSpaceDE w:val="0"/>
        <w:spacing w:line="23" w:lineRule="atLeast"/>
        <w:ind w:firstLine="540"/>
        <w:jc w:val="both"/>
        <w:rPr>
          <w:sz w:val="28"/>
          <w:szCs w:val="28"/>
        </w:rPr>
      </w:pPr>
      <w:r>
        <w:rPr>
          <w:sz w:val="28"/>
          <w:szCs w:val="28"/>
        </w:rPr>
        <w:t>Программа рассчитана на 2 этапа:</w:t>
      </w:r>
    </w:p>
    <w:p w:rsidR="00B8522F" w:rsidRDefault="00E41787">
      <w:pPr>
        <w:widowControl w:val="0"/>
        <w:autoSpaceDE w:val="0"/>
        <w:spacing w:line="23" w:lineRule="atLeast"/>
        <w:ind w:firstLine="540"/>
        <w:jc w:val="both"/>
        <w:rPr>
          <w:sz w:val="28"/>
          <w:szCs w:val="28"/>
        </w:rPr>
      </w:pPr>
      <w:r>
        <w:rPr>
          <w:sz w:val="28"/>
          <w:szCs w:val="28"/>
        </w:rPr>
        <w:t>1 этап: 2015 по 2020 гг.;</w:t>
      </w:r>
    </w:p>
    <w:p w:rsidR="00B8522F" w:rsidRDefault="00E41787">
      <w:pPr>
        <w:widowControl w:val="0"/>
        <w:autoSpaceDE w:val="0"/>
        <w:spacing w:line="23" w:lineRule="atLeast"/>
        <w:ind w:firstLine="540"/>
        <w:jc w:val="both"/>
        <w:rPr>
          <w:sz w:val="28"/>
          <w:szCs w:val="28"/>
        </w:rPr>
      </w:pPr>
      <w:r>
        <w:rPr>
          <w:sz w:val="28"/>
          <w:szCs w:val="28"/>
        </w:rPr>
        <w:t>2 этап: 2021г.  по 2025 гг..</w:t>
      </w:r>
    </w:p>
    <w:p w:rsidR="00B8522F" w:rsidRDefault="00E41787">
      <w:pPr>
        <w:widowControl w:val="0"/>
        <w:autoSpaceDE w:val="0"/>
        <w:spacing w:line="23" w:lineRule="atLeast"/>
        <w:ind w:firstLine="540"/>
        <w:jc w:val="both"/>
        <w:rPr>
          <w:sz w:val="28"/>
          <w:szCs w:val="28"/>
        </w:rPr>
      </w:pPr>
      <w:r>
        <w:rPr>
          <w:sz w:val="28"/>
          <w:szCs w:val="28"/>
        </w:rPr>
        <w:t>Все мероприятия подпрограммы 5 реализуются на протяжении всего срока реализации подпрограммы 5.</w:t>
      </w:r>
      <w:bookmarkStart w:id="15" w:name="Par133"/>
      <w:bookmarkEnd w:id="15"/>
    </w:p>
    <w:p w:rsidR="00B8522F" w:rsidRDefault="00B8522F">
      <w:pPr>
        <w:widowControl w:val="0"/>
        <w:autoSpaceDE w:val="0"/>
        <w:spacing w:line="23" w:lineRule="atLeast"/>
        <w:ind w:firstLine="540"/>
        <w:jc w:val="both"/>
        <w:rPr>
          <w:sz w:val="28"/>
          <w:szCs w:val="28"/>
        </w:rPr>
      </w:pPr>
    </w:p>
    <w:p w:rsidR="00B8522F" w:rsidRDefault="00E41787">
      <w:pPr>
        <w:widowControl w:val="0"/>
        <w:numPr>
          <w:ilvl w:val="0"/>
          <w:numId w:val="11"/>
        </w:numPr>
        <w:suppressAutoHyphens/>
        <w:autoSpaceDE w:val="0"/>
        <w:spacing w:line="23" w:lineRule="atLeast"/>
        <w:jc w:val="center"/>
        <w:rPr>
          <w:b/>
          <w:sz w:val="28"/>
          <w:szCs w:val="28"/>
        </w:rPr>
      </w:pPr>
      <w:r>
        <w:rPr>
          <w:b/>
          <w:sz w:val="28"/>
          <w:szCs w:val="28"/>
        </w:rPr>
        <w:t>Обоснование выделения системы мероприятий и краткое описание основных мероприятий подпрограммы 5</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ind w:firstLine="540"/>
        <w:jc w:val="both"/>
        <w:rPr>
          <w:sz w:val="28"/>
          <w:szCs w:val="28"/>
        </w:rPr>
      </w:pPr>
      <w:r>
        <w:rPr>
          <w:sz w:val="28"/>
          <w:szCs w:val="28"/>
        </w:rPr>
        <w:t>Система подпрограмм подпрограммы 5 сформирована таким образом, чтобы достигнуть цель и обеспечить решение задач подпрограммы 5.</w:t>
      </w:r>
    </w:p>
    <w:p w:rsidR="00B8522F" w:rsidRDefault="00E41787">
      <w:pPr>
        <w:spacing w:line="23" w:lineRule="atLeast"/>
        <w:ind w:firstLine="709"/>
        <w:jc w:val="both"/>
        <w:rPr>
          <w:sz w:val="28"/>
          <w:szCs w:val="28"/>
        </w:rPr>
      </w:pPr>
      <w:r>
        <w:rPr>
          <w:sz w:val="28"/>
          <w:szCs w:val="28"/>
        </w:rPr>
        <w:t xml:space="preserve">Мероприятия муниципальной программы разработаны с учетом финансовых ресурсов, выделяемых на финансирование подпрограммы 5,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r>
        <w:rPr>
          <w:sz w:val="28"/>
          <w:szCs w:val="28"/>
        </w:rPr>
        <w:br/>
        <w:t xml:space="preserve">Основные мероприятия, предусмотренные в подпрограмме 5: </w:t>
      </w:r>
    </w:p>
    <w:p w:rsidR="00B8522F" w:rsidRDefault="00E41787">
      <w:pPr>
        <w:spacing w:line="23" w:lineRule="atLeast"/>
        <w:ind w:firstLine="709"/>
        <w:jc w:val="both"/>
        <w:rPr>
          <w:sz w:val="28"/>
          <w:szCs w:val="28"/>
        </w:rPr>
      </w:pPr>
      <w:r>
        <w:rPr>
          <w:sz w:val="28"/>
          <w:szCs w:val="28"/>
        </w:rPr>
        <w:t>1.  Организация уличного освещения;</w:t>
      </w:r>
    </w:p>
    <w:p w:rsidR="00B8522F" w:rsidRDefault="00E41787">
      <w:pPr>
        <w:numPr>
          <w:ilvl w:val="2"/>
          <w:numId w:val="12"/>
        </w:numPr>
        <w:suppressAutoHyphens/>
        <w:spacing w:line="23" w:lineRule="atLeast"/>
        <w:ind w:left="0" w:firstLine="709"/>
        <w:jc w:val="both"/>
        <w:rPr>
          <w:sz w:val="28"/>
          <w:szCs w:val="28"/>
        </w:rPr>
      </w:pPr>
      <w:r>
        <w:rPr>
          <w:sz w:val="28"/>
          <w:szCs w:val="28"/>
        </w:rPr>
        <w:t>Мероприятия по уходу за зелеными насаждениями</w:t>
      </w:r>
    </w:p>
    <w:p w:rsidR="00B8522F" w:rsidRDefault="00E41787">
      <w:pPr>
        <w:numPr>
          <w:ilvl w:val="2"/>
          <w:numId w:val="13"/>
        </w:numPr>
        <w:suppressAutoHyphens/>
        <w:spacing w:line="23" w:lineRule="atLeast"/>
        <w:ind w:left="0" w:firstLine="709"/>
        <w:jc w:val="both"/>
        <w:rPr>
          <w:sz w:val="28"/>
          <w:szCs w:val="28"/>
        </w:rPr>
      </w:pPr>
      <w:r>
        <w:rPr>
          <w:sz w:val="28"/>
          <w:szCs w:val="28"/>
        </w:rPr>
        <w:t>Мероприятия по обеспечению сбора и вывоза бытовых отходов</w:t>
      </w:r>
    </w:p>
    <w:p w:rsidR="00B8522F" w:rsidRDefault="00E41787">
      <w:pPr>
        <w:numPr>
          <w:ilvl w:val="2"/>
          <w:numId w:val="13"/>
        </w:numPr>
        <w:suppressAutoHyphens/>
        <w:spacing w:line="23" w:lineRule="atLeast"/>
        <w:ind w:left="0" w:firstLine="709"/>
        <w:jc w:val="both"/>
        <w:rPr>
          <w:sz w:val="28"/>
          <w:szCs w:val="28"/>
        </w:rPr>
      </w:pPr>
      <w:r>
        <w:rPr>
          <w:sz w:val="28"/>
          <w:szCs w:val="28"/>
        </w:rPr>
        <w:t>Мероприятия по содержанию мест захоронения</w:t>
      </w:r>
    </w:p>
    <w:p w:rsidR="00B8522F" w:rsidRDefault="00E41787">
      <w:pPr>
        <w:widowControl w:val="0"/>
        <w:autoSpaceDE w:val="0"/>
        <w:spacing w:line="23" w:lineRule="atLeast"/>
        <w:ind w:left="709"/>
        <w:jc w:val="both"/>
        <w:rPr>
          <w:sz w:val="28"/>
          <w:szCs w:val="28"/>
        </w:rPr>
      </w:pPr>
      <w:r>
        <w:rPr>
          <w:sz w:val="28"/>
          <w:szCs w:val="28"/>
        </w:rPr>
        <w:t>5.       Прочие мероприятия по благоустройству поселения.</w:t>
      </w:r>
    </w:p>
    <w:p w:rsidR="00B8522F" w:rsidRDefault="00B8522F">
      <w:pPr>
        <w:spacing w:line="23" w:lineRule="atLeast"/>
        <w:jc w:val="center"/>
        <w:rPr>
          <w:b/>
          <w:sz w:val="28"/>
          <w:szCs w:val="28"/>
        </w:rPr>
      </w:pPr>
    </w:p>
    <w:p w:rsidR="00B8522F" w:rsidRDefault="00B8522F">
      <w:pPr>
        <w:spacing w:line="23" w:lineRule="atLeast"/>
        <w:jc w:val="center"/>
        <w:rPr>
          <w:b/>
          <w:sz w:val="28"/>
          <w:szCs w:val="28"/>
        </w:rPr>
      </w:pPr>
    </w:p>
    <w:p w:rsidR="00B8522F" w:rsidRDefault="00E41787">
      <w:pPr>
        <w:numPr>
          <w:ilvl w:val="0"/>
          <w:numId w:val="11"/>
        </w:numPr>
        <w:suppressAutoHyphens/>
        <w:spacing w:line="23" w:lineRule="atLeast"/>
        <w:jc w:val="center"/>
        <w:rPr>
          <w:b/>
          <w:sz w:val="28"/>
          <w:szCs w:val="28"/>
        </w:rPr>
      </w:pPr>
      <w:r>
        <w:rPr>
          <w:b/>
          <w:sz w:val="28"/>
          <w:szCs w:val="28"/>
        </w:rPr>
        <w:lastRenderedPageBreak/>
        <w:t xml:space="preserve">Прогноз конечных результатов подпрограммы </w:t>
      </w:r>
      <w:bookmarkStart w:id="16" w:name="Par171"/>
      <w:bookmarkStart w:id="17" w:name="Par161"/>
      <w:bookmarkEnd w:id="16"/>
      <w:bookmarkEnd w:id="17"/>
      <w:r>
        <w:rPr>
          <w:b/>
          <w:sz w:val="28"/>
          <w:szCs w:val="28"/>
        </w:rPr>
        <w:t>5, перечень показателей подпрограммы 5</w:t>
      </w:r>
    </w:p>
    <w:p w:rsidR="00B8522F" w:rsidRDefault="00B8522F">
      <w:pPr>
        <w:spacing w:line="23" w:lineRule="atLeast"/>
        <w:jc w:val="center"/>
        <w:rPr>
          <w:b/>
          <w:sz w:val="28"/>
          <w:szCs w:val="28"/>
        </w:rPr>
      </w:pPr>
    </w:p>
    <w:p w:rsidR="00B8522F" w:rsidRDefault="00E41787">
      <w:pPr>
        <w:tabs>
          <w:tab w:val="left" w:pos="360"/>
        </w:tabs>
        <w:snapToGrid w:val="0"/>
        <w:spacing w:line="23" w:lineRule="atLeast"/>
        <w:ind w:firstLine="709"/>
        <w:jc w:val="both"/>
        <w:rPr>
          <w:sz w:val="28"/>
          <w:szCs w:val="28"/>
        </w:rPr>
      </w:pPr>
      <w:r>
        <w:rPr>
          <w:sz w:val="28"/>
          <w:szCs w:val="28"/>
        </w:rPr>
        <w:t>1 этап реализации подпрограммы 5 (2015 – 2020 гг.):</w:t>
      </w:r>
    </w:p>
    <w:p w:rsidR="00B8522F" w:rsidRDefault="00E41787">
      <w:pPr>
        <w:tabs>
          <w:tab w:val="left" w:pos="360"/>
        </w:tabs>
        <w:snapToGrid w:val="0"/>
        <w:spacing w:line="23" w:lineRule="atLeast"/>
        <w:ind w:firstLine="709"/>
        <w:jc w:val="both"/>
        <w:rPr>
          <w:sz w:val="28"/>
          <w:szCs w:val="28"/>
        </w:rPr>
      </w:pPr>
      <w:r>
        <w:rPr>
          <w:sz w:val="28"/>
          <w:szCs w:val="28"/>
        </w:rPr>
        <w:t>К концу 2020 года целевой показатель достигнет следующего значения:</w:t>
      </w:r>
    </w:p>
    <w:p w:rsidR="00B8522F" w:rsidRDefault="00E41787">
      <w:pPr>
        <w:tabs>
          <w:tab w:val="left" w:pos="360"/>
        </w:tabs>
        <w:snapToGrid w:val="0"/>
        <w:spacing w:line="23" w:lineRule="atLeast"/>
        <w:ind w:firstLine="709"/>
        <w:jc w:val="both"/>
        <w:rPr>
          <w:sz w:val="28"/>
          <w:szCs w:val="28"/>
        </w:rPr>
      </w:pPr>
      <w:r>
        <w:rPr>
          <w:sz w:val="28"/>
          <w:szCs w:val="28"/>
        </w:rPr>
        <w:t>- повышение удовлетворенности населения уровнем благоустройства до 85% от числа опрошенных.</w:t>
      </w:r>
    </w:p>
    <w:p w:rsidR="00B8522F" w:rsidRDefault="00B8522F">
      <w:pPr>
        <w:tabs>
          <w:tab w:val="left" w:pos="360"/>
        </w:tabs>
        <w:snapToGrid w:val="0"/>
        <w:spacing w:line="23" w:lineRule="atLeast"/>
        <w:ind w:firstLine="709"/>
        <w:jc w:val="both"/>
        <w:rPr>
          <w:sz w:val="28"/>
          <w:szCs w:val="28"/>
        </w:rPr>
      </w:pPr>
    </w:p>
    <w:p w:rsidR="00B8522F" w:rsidRDefault="00E41787">
      <w:pPr>
        <w:tabs>
          <w:tab w:val="left" w:pos="360"/>
        </w:tabs>
        <w:snapToGrid w:val="0"/>
        <w:spacing w:line="23" w:lineRule="atLeast"/>
        <w:ind w:firstLine="709"/>
        <w:jc w:val="both"/>
        <w:rPr>
          <w:sz w:val="28"/>
          <w:szCs w:val="28"/>
        </w:rPr>
      </w:pPr>
      <w:r>
        <w:rPr>
          <w:sz w:val="28"/>
          <w:szCs w:val="28"/>
        </w:rPr>
        <w:t xml:space="preserve"> 2 этап реализации подпрограммы 5 (2021 – 2025 гг.):</w:t>
      </w:r>
    </w:p>
    <w:p w:rsidR="00B8522F" w:rsidRDefault="00E41787">
      <w:pPr>
        <w:tabs>
          <w:tab w:val="left" w:pos="360"/>
        </w:tabs>
        <w:snapToGrid w:val="0"/>
        <w:spacing w:line="23" w:lineRule="atLeast"/>
        <w:ind w:firstLine="709"/>
        <w:jc w:val="both"/>
        <w:rPr>
          <w:sz w:val="28"/>
          <w:szCs w:val="28"/>
        </w:rPr>
      </w:pPr>
      <w:r>
        <w:rPr>
          <w:sz w:val="28"/>
          <w:szCs w:val="28"/>
        </w:rPr>
        <w:t>К концу 2025 года целевой показатель достигнет следующего значения:</w:t>
      </w:r>
    </w:p>
    <w:p w:rsidR="00B8522F" w:rsidRDefault="00E41787">
      <w:pPr>
        <w:tabs>
          <w:tab w:val="left" w:pos="360"/>
        </w:tabs>
        <w:snapToGrid w:val="0"/>
        <w:spacing w:line="23" w:lineRule="atLeast"/>
        <w:ind w:firstLine="709"/>
        <w:jc w:val="both"/>
        <w:rPr>
          <w:sz w:val="28"/>
          <w:szCs w:val="28"/>
        </w:rPr>
      </w:pPr>
      <w:r>
        <w:rPr>
          <w:sz w:val="28"/>
          <w:szCs w:val="28"/>
        </w:rPr>
        <w:t>- повышение удовлетворенности населения уровнем благоустройства до 95% от числа опрошенных.</w:t>
      </w:r>
    </w:p>
    <w:p w:rsidR="00B8522F" w:rsidRDefault="00B8522F">
      <w:pPr>
        <w:spacing w:line="23" w:lineRule="atLeast"/>
        <w:ind w:firstLine="709"/>
        <w:rPr>
          <w:sz w:val="28"/>
          <w:szCs w:val="28"/>
        </w:rPr>
      </w:pPr>
    </w:p>
    <w:p w:rsidR="00B8522F" w:rsidRDefault="00B8522F">
      <w:pPr>
        <w:spacing w:line="23" w:lineRule="atLeast"/>
        <w:ind w:hanging="3960"/>
        <w:rPr>
          <w:sz w:val="28"/>
          <w:szCs w:val="28"/>
        </w:rPr>
      </w:pPr>
    </w:p>
    <w:p w:rsidR="00B8522F" w:rsidRDefault="00E41787">
      <w:pPr>
        <w:numPr>
          <w:ilvl w:val="0"/>
          <w:numId w:val="11"/>
        </w:numPr>
        <w:suppressAutoHyphens/>
        <w:spacing w:line="23" w:lineRule="atLeast"/>
        <w:jc w:val="center"/>
        <w:rPr>
          <w:b/>
          <w:sz w:val="28"/>
          <w:szCs w:val="28"/>
        </w:rPr>
      </w:pPr>
      <w:r>
        <w:rPr>
          <w:b/>
          <w:sz w:val="28"/>
          <w:szCs w:val="28"/>
        </w:rPr>
        <w:t>Ресурсное обеспечение подпрограммы 5 (в разрезе главных распорядителей средств районного бюджета, основных мероприятий, а также по годам реализации подпрограммы 5)</w:t>
      </w:r>
    </w:p>
    <w:p w:rsidR="00B8522F" w:rsidRDefault="00B8522F">
      <w:pPr>
        <w:spacing w:line="23" w:lineRule="atLeast"/>
        <w:ind w:left="360"/>
        <w:rPr>
          <w:b/>
          <w:sz w:val="28"/>
          <w:szCs w:val="28"/>
        </w:rPr>
      </w:pPr>
    </w:p>
    <w:p w:rsidR="00B8522F" w:rsidRDefault="00B8522F">
      <w:pPr>
        <w:spacing w:line="23" w:lineRule="atLeast"/>
        <w:jc w:val="both"/>
        <w:rPr>
          <w:sz w:val="28"/>
          <w:szCs w:val="28"/>
        </w:rPr>
      </w:pPr>
    </w:p>
    <w:p w:rsidR="00B8522F" w:rsidRDefault="00E41787">
      <w:pPr>
        <w:spacing w:line="23" w:lineRule="atLeast"/>
        <w:ind w:firstLine="360"/>
        <w:jc w:val="both"/>
        <w:rPr>
          <w:sz w:val="28"/>
          <w:szCs w:val="28"/>
        </w:rPr>
      </w:pPr>
      <w:r>
        <w:rPr>
          <w:sz w:val="28"/>
          <w:szCs w:val="28"/>
        </w:rPr>
        <w:t>1 этап (2015 – 2020 гг.) Предполагаемый общий объем финансирования подпрограммы 5 составит  37605,1  тыс. рублей, в том числе за счет средств местного бюджета   37605,1  тыс. рублей по годам реализации:</w:t>
      </w:r>
    </w:p>
    <w:p w:rsidR="00B8522F" w:rsidRDefault="00E41787">
      <w:pPr>
        <w:spacing w:line="23" w:lineRule="atLeast"/>
        <w:rPr>
          <w:sz w:val="28"/>
          <w:szCs w:val="28"/>
        </w:rPr>
      </w:pPr>
      <w:r>
        <w:rPr>
          <w:sz w:val="28"/>
          <w:szCs w:val="28"/>
        </w:rPr>
        <w:t>2015 год -  1585,0 тыс. руб.;</w:t>
      </w:r>
    </w:p>
    <w:p w:rsidR="00B8522F" w:rsidRDefault="00E41787">
      <w:pPr>
        <w:spacing w:line="23" w:lineRule="atLeast"/>
        <w:rPr>
          <w:sz w:val="28"/>
          <w:szCs w:val="28"/>
        </w:rPr>
      </w:pPr>
      <w:r>
        <w:rPr>
          <w:sz w:val="28"/>
          <w:szCs w:val="28"/>
        </w:rPr>
        <w:t>2016 год -  5331,9 тыс. руб.;</w:t>
      </w:r>
    </w:p>
    <w:p w:rsidR="00B8522F" w:rsidRDefault="00E41787">
      <w:pPr>
        <w:spacing w:line="23" w:lineRule="atLeast"/>
        <w:rPr>
          <w:sz w:val="28"/>
          <w:szCs w:val="28"/>
        </w:rPr>
      </w:pPr>
      <w:r>
        <w:rPr>
          <w:sz w:val="28"/>
          <w:szCs w:val="28"/>
        </w:rPr>
        <w:t>2017 год -  4 670,2 тыс. руб.;</w:t>
      </w:r>
    </w:p>
    <w:p w:rsidR="00B8522F" w:rsidRDefault="00E41787">
      <w:pPr>
        <w:spacing w:line="23" w:lineRule="atLeast"/>
        <w:rPr>
          <w:sz w:val="28"/>
          <w:szCs w:val="28"/>
        </w:rPr>
      </w:pPr>
      <w:r>
        <w:rPr>
          <w:sz w:val="28"/>
          <w:szCs w:val="28"/>
        </w:rPr>
        <w:t>2018 год -  7 261,4 тыс. руб.;</w:t>
      </w:r>
    </w:p>
    <w:p w:rsidR="00B8522F" w:rsidRDefault="00E41787">
      <w:pPr>
        <w:spacing w:line="23" w:lineRule="atLeast"/>
        <w:rPr>
          <w:sz w:val="28"/>
          <w:szCs w:val="28"/>
        </w:rPr>
      </w:pPr>
      <w:r>
        <w:rPr>
          <w:sz w:val="28"/>
          <w:szCs w:val="28"/>
        </w:rPr>
        <w:t>2019 год -  9704,9 тыс. руб.;</w:t>
      </w:r>
    </w:p>
    <w:p w:rsidR="00B8522F" w:rsidRDefault="00E41787">
      <w:pPr>
        <w:spacing w:line="23" w:lineRule="atLeast"/>
        <w:rPr>
          <w:sz w:val="28"/>
          <w:szCs w:val="28"/>
        </w:rPr>
      </w:pPr>
      <w:r>
        <w:rPr>
          <w:sz w:val="28"/>
          <w:szCs w:val="28"/>
        </w:rPr>
        <w:t>2020 год -  9051,7 тыс. руб.</w:t>
      </w:r>
    </w:p>
    <w:p w:rsidR="00B8522F" w:rsidRDefault="00E41787">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sz w:val="28"/>
          <w:szCs w:val="28"/>
        </w:rPr>
        <w:t>2 этап (2021 – 2025 гг.) Предполагаемый общий объем финансирования подпрограммы 5 составит  14 712,7 тыс. рублей, в том числе за счет средств местного бюджета  14 712,7 тыс. рублей по годам реализации:</w:t>
      </w:r>
    </w:p>
    <w:p w:rsidR="00B8522F" w:rsidRDefault="00E41787">
      <w:pPr>
        <w:spacing w:line="23" w:lineRule="atLeast"/>
        <w:rPr>
          <w:sz w:val="28"/>
          <w:szCs w:val="28"/>
        </w:rPr>
      </w:pPr>
      <w:r>
        <w:rPr>
          <w:sz w:val="28"/>
          <w:szCs w:val="28"/>
        </w:rPr>
        <w:t xml:space="preserve">2021 год -  </w:t>
      </w:r>
      <w:r>
        <w:rPr>
          <w:color w:val="000000"/>
          <w:sz w:val="28"/>
          <w:szCs w:val="28"/>
        </w:rPr>
        <w:t>1244,6</w:t>
      </w:r>
      <w:r>
        <w:rPr>
          <w:sz w:val="28"/>
          <w:szCs w:val="28"/>
        </w:rPr>
        <w:t xml:space="preserve"> тыс. руб.;</w:t>
      </w:r>
    </w:p>
    <w:p w:rsidR="00B8522F" w:rsidRDefault="00E41787">
      <w:pPr>
        <w:spacing w:line="23" w:lineRule="atLeast"/>
        <w:rPr>
          <w:sz w:val="28"/>
          <w:szCs w:val="28"/>
        </w:rPr>
      </w:pPr>
      <w:r>
        <w:rPr>
          <w:sz w:val="28"/>
          <w:szCs w:val="28"/>
        </w:rPr>
        <w:t>2022 год -  10450,9 тыс. руб.;</w:t>
      </w:r>
    </w:p>
    <w:p w:rsidR="00B8522F" w:rsidRDefault="00E41787">
      <w:pPr>
        <w:spacing w:line="23" w:lineRule="atLeast"/>
        <w:rPr>
          <w:sz w:val="28"/>
          <w:szCs w:val="28"/>
        </w:rPr>
      </w:pPr>
      <w:r>
        <w:rPr>
          <w:sz w:val="28"/>
          <w:szCs w:val="28"/>
        </w:rPr>
        <w:t>2023 год -  1893,0 тыс. руб.;</w:t>
      </w:r>
    </w:p>
    <w:p w:rsidR="00B8522F" w:rsidRDefault="00E41787">
      <w:pPr>
        <w:spacing w:line="23" w:lineRule="atLeast"/>
        <w:rPr>
          <w:sz w:val="28"/>
          <w:szCs w:val="28"/>
        </w:rPr>
      </w:pPr>
      <w:r>
        <w:rPr>
          <w:sz w:val="28"/>
          <w:szCs w:val="28"/>
        </w:rPr>
        <w:t>2024 год -  852,2 тыс. руб.;</w:t>
      </w:r>
    </w:p>
    <w:p w:rsidR="00B8522F" w:rsidRDefault="00E41787">
      <w:pPr>
        <w:spacing w:line="23" w:lineRule="atLeast"/>
        <w:rPr>
          <w:sz w:val="28"/>
          <w:szCs w:val="28"/>
        </w:rPr>
      </w:pPr>
      <w:r>
        <w:rPr>
          <w:sz w:val="28"/>
          <w:szCs w:val="28"/>
        </w:rPr>
        <w:t>2025 год -  272,0 тыс. руб.</w:t>
      </w:r>
    </w:p>
    <w:p w:rsidR="00B8522F" w:rsidRDefault="00E41787">
      <w:pPr>
        <w:spacing w:line="23" w:lineRule="atLeast"/>
        <w:ind w:firstLine="720"/>
        <w:jc w:val="both"/>
        <w:rPr>
          <w:b/>
          <w:sz w:val="28"/>
          <w:szCs w:val="28"/>
        </w:rPr>
      </w:pPr>
      <w:r>
        <w:rPr>
          <w:sz w:val="28"/>
          <w:szCs w:val="28"/>
        </w:rPr>
        <w:lastRenderedPageBreak/>
        <w:t>Предполагается привлечение иных источников финансирования в сумме  0 тыс. рублей.</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ind w:firstLine="708"/>
        <w:jc w:val="both"/>
        <w:rPr>
          <w:sz w:val="28"/>
          <w:szCs w:val="28"/>
        </w:rPr>
      </w:pPr>
    </w:p>
    <w:p w:rsidR="00B8522F" w:rsidRDefault="00B8522F">
      <w:pPr>
        <w:widowControl w:val="0"/>
        <w:autoSpaceDE w:val="0"/>
        <w:spacing w:line="23" w:lineRule="atLeast"/>
        <w:jc w:val="center"/>
        <w:rPr>
          <w:sz w:val="28"/>
          <w:szCs w:val="28"/>
        </w:rPr>
      </w:pPr>
    </w:p>
    <w:p w:rsidR="00B8522F" w:rsidRDefault="00E41787">
      <w:pPr>
        <w:widowControl w:val="0"/>
        <w:autoSpaceDE w:val="0"/>
        <w:spacing w:line="23" w:lineRule="atLeast"/>
        <w:ind w:firstLine="540"/>
        <w:jc w:val="both"/>
        <w:rPr>
          <w:sz w:val="28"/>
          <w:szCs w:val="28"/>
        </w:rPr>
      </w:pPr>
      <w:r>
        <w:rPr>
          <w:sz w:val="28"/>
          <w:szCs w:val="28"/>
        </w:rPr>
        <w:t xml:space="preserve">        </w:t>
      </w:r>
    </w:p>
    <w:p w:rsidR="00B8522F" w:rsidRDefault="00B8522F">
      <w:pPr>
        <w:widowControl w:val="0"/>
        <w:autoSpaceDE w:val="0"/>
        <w:spacing w:line="23" w:lineRule="atLeast"/>
        <w:jc w:val="right"/>
        <w:rPr>
          <w:sz w:val="28"/>
          <w:szCs w:val="28"/>
        </w:rPr>
      </w:pPr>
    </w:p>
    <w:p w:rsidR="00B8522F" w:rsidRDefault="00B8522F">
      <w:pPr>
        <w:pageBreakBefore/>
        <w:widowControl w:val="0"/>
        <w:autoSpaceDE w:val="0"/>
        <w:spacing w:line="23" w:lineRule="atLeast"/>
        <w:jc w:val="center"/>
        <w:rPr>
          <w:sz w:val="28"/>
          <w:szCs w:val="28"/>
        </w:rPr>
      </w:pPr>
      <w:bookmarkStart w:id="18" w:name="Par1042"/>
      <w:bookmarkEnd w:id="18"/>
    </w:p>
    <w:p w:rsidR="00B8522F" w:rsidRDefault="00E41787">
      <w:pPr>
        <w:widowControl w:val="0"/>
        <w:autoSpaceDE w:val="0"/>
        <w:spacing w:line="23" w:lineRule="atLeast"/>
        <w:jc w:val="center"/>
        <w:rPr>
          <w:b/>
          <w:bCs/>
          <w:sz w:val="28"/>
          <w:szCs w:val="28"/>
        </w:rPr>
      </w:pPr>
      <w:r>
        <w:rPr>
          <w:b/>
          <w:bCs/>
          <w:sz w:val="28"/>
          <w:szCs w:val="28"/>
        </w:rPr>
        <w:t>ПОДПРОГРАММА 6</w:t>
      </w:r>
    </w:p>
    <w:p w:rsidR="00B8522F" w:rsidRDefault="00E41787">
      <w:pPr>
        <w:widowControl w:val="0"/>
        <w:autoSpaceDE w:val="0"/>
        <w:spacing w:line="23" w:lineRule="atLeast"/>
        <w:jc w:val="center"/>
        <w:rPr>
          <w:b/>
          <w:bCs/>
          <w:sz w:val="28"/>
          <w:szCs w:val="28"/>
        </w:rPr>
      </w:pPr>
      <w:r>
        <w:rPr>
          <w:b/>
          <w:bCs/>
          <w:sz w:val="28"/>
          <w:szCs w:val="28"/>
        </w:rPr>
        <w:t>"ПОВЫШЕНИЕ КАЧЕСТВА И ДОСТУПНОСТИ ГОСУДАРСТВЕННЫХ И МУНИЦИПАЛЬНЫХ УСЛУГ"</w:t>
      </w:r>
    </w:p>
    <w:p w:rsidR="00B8522F" w:rsidRDefault="00B8522F">
      <w:pPr>
        <w:widowControl w:val="0"/>
        <w:autoSpaceDE w:val="0"/>
        <w:spacing w:line="23" w:lineRule="atLeast"/>
        <w:ind w:firstLine="540"/>
        <w:jc w:val="both"/>
        <w:rPr>
          <w:sz w:val="28"/>
          <w:szCs w:val="28"/>
        </w:rPr>
      </w:pPr>
    </w:p>
    <w:p w:rsidR="00B8522F" w:rsidRDefault="00E41787">
      <w:pPr>
        <w:widowControl w:val="0"/>
        <w:autoSpaceDE w:val="0"/>
        <w:spacing w:line="23" w:lineRule="atLeast"/>
        <w:jc w:val="center"/>
        <w:rPr>
          <w:b/>
          <w:sz w:val="28"/>
          <w:szCs w:val="28"/>
        </w:rPr>
      </w:pPr>
      <w:r>
        <w:rPr>
          <w:b/>
          <w:sz w:val="28"/>
          <w:szCs w:val="28"/>
        </w:rPr>
        <w:t>Паспорт</w:t>
      </w:r>
    </w:p>
    <w:p w:rsidR="00B8522F" w:rsidRDefault="00E41787">
      <w:pPr>
        <w:widowControl w:val="0"/>
        <w:autoSpaceDE w:val="0"/>
        <w:spacing w:line="23" w:lineRule="atLeast"/>
        <w:jc w:val="center"/>
        <w:rPr>
          <w:b/>
          <w:sz w:val="28"/>
          <w:szCs w:val="28"/>
        </w:rPr>
      </w:pPr>
      <w:r>
        <w:rPr>
          <w:b/>
          <w:sz w:val="28"/>
          <w:szCs w:val="28"/>
        </w:rPr>
        <w:t>Подпрограммы 6 "Повышение качества и доступности государственных и муниципальных услуг"</w:t>
      </w:r>
    </w:p>
    <w:p w:rsidR="00B8522F" w:rsidRDefault="00B8522F">
      <w:pPr>
        <w:widowControl w:val="0"/>
        <w:autoSpaceDE w:val="0"/>
        <w:spacing w:line="23" w:lineRule="atLeast"/>
        <w:ind w:firstLine="540"/>
        <w:jc w:val="both"/>
        <w:rPr>
          <w:sz w:val="28"/>
          <w:szCs w:val="28"/>
        </w:rPr>
      </w:pPr>
    </w:p>
    <w:tbl>
      <w:tblPr>
        <w:tblW w:w="9567" w:type="dxa"/>
        <w:tblInd w:w="359" w:type="dxa"/>
        <w:tblLayout w:type="fixed"/>
        <w:tblCellMar>
          <w:top w:w="75" w:type="dxa"/>
          <w:left w:w="75" w:type="dxa"/>
          <w:bottom w:w="75" w:type="dxa"/>
          <w:right w:w="75" w:type="dxa"/>
        </w:tblCellMar>
        <w:tblLook w:val="04A0" w:firstRow="1" w:lastRow="0" w:firstColumn="1" w:lastColumn="0" w:noHBand="0" w:noVBand="1"/>
      </w:tblPr>
      <w:tblGrid>
        <w:gridCol w:w="4111"/>
        <w:gridCol w:w="5456"/>
      </w:tblGrid>
      <w:tr w:rsidR="00B8522F">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ind w:left="8" w:right="225"/>
              <w:jc w:val="center"/>
              <w:rPr>
                <w:b/>
                <w:sz w:val="28"/>
                <w:szCs w:val="28"/>
              </w:rPr>
            </w:pPr>
            <w:r>
              <w:rPr>
                <w:b/>
                <w:bCs/>
                <w:sz w:val="28"/>
                <w:szCs w:val="28"/>
              </w:rPr>
              <w:t xml:space="preserve">Подпрограмма 6 </w:t>
            </w:r>
            <w:r>
              <w:rPr>
                <w:b/>
                <w:sz w:val="28"/>
                <w:szCs w:val="28"/>
              </w:rPr>
              <w:t>"Повышение качества и доступности государственных и муниципальных услуг" (далее – подпрограмма 6)</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 xml:space="preserve">Соисполнители </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ind w:left="8" w:right="225"/>
              <w:jc w:val="both"/>
              <w:rPr>
                <w:sz w:val="28"/>
                <w:szCs w:val="28"/>
              </w:rPr>
            </w:pPr>
            <w:r>
              <w:rPr>
                <w:sz w:val="28"/>
                <w:szCs w:val="28"/>
              </w:rPr>
              <w:t>Администрация Никольского сельского поселения</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Участники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ind w:left="8" w:right="225"/>
              <w:jc w:val="both"/>
              <w:rPr>
                <w:sz w:val="28"/>
                <w:szCs w:val="28"/>
              </w:rPr>
            </w:pPr>
            <w:r>
              <w:rPr>
                <w:sz w:val="28"/>
                <w:szCs w:val="28"/>
              </w:rPr>
              <w:t>Администрация Никольского сельского поселения</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Цель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ind w:left="8" w:right="225"/>
              <w:jc w:val="both"/>
              <w:rPr>
                <w:sz w:val="28"/>
                <w:szCs w:val="28"/>
              </w:rPr>
            </w:pPr>
            <w:r>
              <w:rPr>
                <w:sz w:val="28"/>
                <w:szCs w:val="28"/>
              </w:rPr>
              <w:t>Создание условий для повышения качества и доступности государственных и муниципальных услуг</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Задачи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ind w:left="8" w:right="225"/>
              <w:jc w:val="both"/>
              <w:rPr>
                <w:sz w:val="28"/>
                <w:szCs w:val="28"/>
              </w:rPr>
            </w:pPr>
            <w:r>
              <w:rPr>
                <w:sz w:val="28"/>
                <w:szCs w:val="28"/>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Сроки и этапы реализации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widowControl w:val="0"/>
              <w:autoSpaceDE w:val="0"/>
              <w:snapToGrid w:val="0"/>
              <w:spacing w:line="23" w:lineRule="atLeast"/>
              <w:jc w:val="both"/>
              <w:rPr>
                <w:sz w:val="28"/>
                <w:szCs w:val="28"/>
              </w:rPr>
            </w:pPr>
            <w:r>
              <w:rPr>
                <w:sz w:val="28"/>
                <w:szCs w:val="28"/>
              </w:rPr>
              <w:t xml:space="preserve">1 этап: 2015 - 2020 годы. </w:t>
            </w:r>
          </w:p>
          <w:p w:rsidR="00B8522F" w:rsidRDefault="00E41787">
            <w:pPr>
              <w:widowControl w:val="0"/>
              <w:autoSpaceDE w:val="0"/>
              <w:snapToGrid w:val="0"/>
              <w:spacing w:line="23" w:lineRule="atLeast"/>
              <w:ind w:left="8" w:right="225"/>
              <w:jc w:val="both"/>
              <w:rPr>
                <w:sz w:val="28"/>
                <w:szCs w:val="28"/>
              </w:rPr>
            </w:pPr>
            <w:r>
              <w:rPr>
                <w:sz w:val="28"/>
                <w:szCs w:val="28"/>
              </w:rPr>
              <w:t>2 этап: 2021-2025 годы.</w:t>
            </w:r>
          </w:p>
        </w:tc>
      </w:tr>
      <w:tr w:rsidR="00B8522F">
        <w:trPr>
          <w:trHeight w:val="341"/>
        </w:trPr>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t>Общий объем бюджетных ассигнований подпрограммы 6,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(2015 - 2020 гг.) Общий объем бюджетных ассигнований подпрограммы 6 составит  238,3   тыс. рублей, в том числе за счет средств местного бюджета 238,3   тыс. рублей по годам реализации:</w:t>
            </w:r>
          </w:p>
          <w:p w:rsidR="00B8522F" w:rsidRDefault="00E41787">
            <w:pPr>
              <w:spacing w:line="23" w:lineRule="atLeast"/>
              <w:rPr>
                <w:sz w:val="28"/>
                <w:szCs w:val="28"/>
              </w:rPr>
            </w:pPr>
            <w:r>
              <w:rPr>
                <w:sz w:val="28"/>
                <w:szCs w:val="28"/>
              </w:rPr>
              <w:t>2015 год -  0,0 тыс. руб.;</w:t>
            </w:r>
          </w:p>
          <w:p w:rsidR="00B8522F" w:rsidRDefault="00E41787">
            <w:pPr>
              <w:spacing w:line="23" w:lineRule="atLeast"/>
              <w:rPr>
                <w:sz w:val="28"/>
                <w:szCs w:val="28"/>
              </w:rPr>
            </w:pPr>
            <w:r>
              <w:rPr>
                <w:sz w:val="28"/>
                <w:szCs w:val="28"/>
              </w:rPr>
              <w:t>2016 год -  0,0 тыс. руб.;</w:t>
            </w:r>
          </w:p>
          <w:p w:rsidR="00B8522F" w:rsidRDefault="00E41787">
            <w:pPr>
              <w:spacing w:line="23" w:lineRule="atLeast"/>
              <w:rPr>
                <w:sz w:val="28"/>
                <w:szCs w:val="28"/>
              </w:rPr>
            </w:pPr>
            <w:r>
              <w:rPr>
                <w:sz w:val="28"/>
                <w:szCs w:val="28"/>
              </w:rPr>
              <w:t>2017 год -  116,3 тыс. руб.;</w:t>
            </w:r>
          </w:p>
          <w:p w:rsidR="00B8522F" w:rsidRDefault="00E41787">
            <w:pPr>
              <w:spacing w:line="23" w:lineRule="atLeast"/>
              <w:rPr>
                <w:sz w:val="28"/>
                <w:szCs w:val="28"/>
              </w:rPr>
            </w:pPr>
            <w:r>
              <w:rPr>
                <w:sz w:val="28"/>
                <w:szCs w:val="28"/>
              </w:rPr>
              <w:t>2018 год -  122,0 тыс. руб.;</w:t>
            </w:r>
          </w:p>
          <w:p w:rsidR="00B8522F" w:rsidRDefault="00E41787">
            <w:pPr>
              <w:spacing w:line="23" w:lineRule="atLeast"/>
              <w:rPr>
                <w:sz w:val="28"/>
                <w:szCs w:val="28"/>
              </w:rPr>
            </w:pPr>
            <w:r>
              <w:rPr>
                <w:sz w:val="28"/>
                <w:szCs w:val="28"/>
              </w:rPr>
              <w:t>2019 год -  0 тыс. руб.;</w:t>
            </w:r>
          </w:p>
          <w:p w:rsidR="00B8522F" w:rsidRDefault="00E41787">
            <w:pPr>
              <w:spacing w:line="23" w:lineRule="atLeast"/>
              <w:rPr>
                <w:sz w:val="28"/>
                <w:szCs w:val="28"/>
              </w:rPr>
            </w:pPr>
            <w:r>
              <w:rPr>
                <w:sz w:val="28"/>
                <w:szCs w:val="28"/>
              </w:rPr>
              <w:t>2020 год -  0 тыс. руб.</w:t>
            </w:r>
          </w:p>
          <w:p w:rsidR="00B8522F" w:rsidRDefault="00E41787">
            <w:pPr>
              <w:widowControl w:val="0"/>
              <w:autoSpaceDE w:val="0"/>
              <w:spacing w:line="23" w:lineRule="atLeast"/>
              <w:ind w:left="8" w:right="225"/>
              <w:jc w:val="both"/>
              <w:rPr>
                <w:sz w:val="28"/>
                <w:szCs w:val="28"/>
              </w:rPr>
            </w:pPr>
            <w:r>
              <w:rPr>
                <w:sz w:val="28"/>
                <w:szCs w:val="28"/>
              </w:rPr>
              <w:t>Прогнозный объем средств, привлекаемых из других источников 0,0  тыс. рублей.</w:t>
            </w:r>
          </w:p>
          <w:p w:rsidR="00B8522F" w:rsidRDefault="00E41787">
            <w:pPr>
              <w:spacing w:line="23" w:lineRule="atLeast"/>
              <w:rPr>
                <w:sz w:val="28"/>
                <w:szCs w:val="28"/>
              </w:rPr>
            </w:pPr>
            <w:r>
              <w:rPr>
                <w:sz w:val="28"/>
                <w:szCs w:val="28"/>
              </w:rPr>
              <w:t xml:space="preserve">2 этап (2021-2025 гг.) Общий объем бюджетных ассигнований подпрограммы 6 составит  0,0   тыс. рублей, в том числе за </w:t>
            </w:r>
            <w:r>
              <w:rPr>
                <w:sz w:val="28"/>
                <w:szCs w:val="28"/>
              </w:rPr>
              <w:lastRenderedPageBreak/>
              <w:t>счет средств местного бюджета 0,0   тыс. рублей по годам реализации:</w:t>
            </w:r>
          </w:p>
          <w:p w:rsidR="00B8522F" w:rsidRDefault="00E41787">
            <w:pPr>
              <w:spacing w:line="23" w:lineRule="atLeast"/>
              <w:rPr>
                <w:sz w:val="28"/>
                <w:szCs w:val="28"/>
              </w:rPr>
            </w:pPr>
            <w:r>
              <w:rPr>
                <w:sz w:val="28"/>
                <w:szCs w:val="28"/>
              </w:rPr>
              <w:t>2021 год -  0,0 тыс. руб.;</w:t>
            </w:r>
          </w:p>
          <w:p w:rsidR="00B8522F" w:rsidRDefault="00E41787">
            <w:pPr>
              <w:spacing w:line="23" w:lineRule="atLeast"/>
              <w:rPr>
                <w:sz w:val="28"/>
                <w:szCs w:val="28"/>
              </w:rPr>
            </w:pPr>
            <w:r>
              <w:rPr>
                <w:sz w:val="28"/>
                <w:szCs w:val="28"/>
              </w:rPr>
              <w:t>2022 год -  0,0 тыс. руб.;</w:t>
            </w:r>
          </w:p>
          <w:p w:rsidR="00B8522F" w:rsidRDefault="00E41787">
            <w:pPr>
              <w:spacing w:line="23" w:lineRule="atLeast"/>
              <w:rPr>
                <w:sz w:val="28"/>
                <w:szCs w:val="28"/>
              </w:rPr>
            </w:pPr>
            <w:r>
              <w:rPr>
                <w:sz w:val="28"/>
                <w:szCs w:val="28"/>
              </w:rPr>
              <w:t>2023 год -  0,0 тыс. руб.;</w:t>
            </w:r>
          </w:p>
          <w:p w:rsidR="00B8522F" w:rsidRDefault="00E41787">
            <w:pPr>
              <w:spacing w:line="23" w:lineRule="atLeast"/>
              <w:rPr>
                <w:sz w:val="28"/>
                <w:szCs w:val="28"/>
              </w:rPr>
            </w:pPr>
            <w:r>
              <w:rPr>
                <w:sz w:val="28"/>
                <w:szCs w:val="28"/>
              </w:rPr>
              <w:t>2024 год -  0,0 тыс. руб.;</w:t>
            </w:r>
          </w:p>
          <w:p w:rsidR="00B8522F" w:rsidRDefault="00E41787">
            <w:pPr>
              <w:spacing w:line="23" w:lineRule="atLeast"/>
              <w:rPr>
                <w:sz w:val="28"/>
                <w:szCs w:val="28"/>
              </w:rPr>
            </w:pPr>
            <w:r>
              <w:rPr>
                <w:sz w:val="28"/>
                <w:szCs w:val="28"/>
              </w:rPr>
              <w:t>2025 год -  0,0 тыс. руб.</w:t>
            </w:r>
          </w:p>
          <w:p w:rsidR="00B8522F" w:rsidRDefault="00E41787">
            <w:pPr>
              <w:widowControl w:val="0"/>
              <w:autoSpaceDE w:val="0"/>
              <w:spacing w:line="23" w:lineRule="atLeast"/>
              <w:ind w:left="8" w:right="225"/>
              <w:jc w:val="both"/>
              <w:rPr>
                <w:sz w:val="28"/>
                <w:szCs w:val="28"/>
              </w:rPr>
            </w:pPr>
            <w:r>
              <w:rPr>
                <w:sz w:val="28"/>
                <w:szCs w:val="28"/>
              </w:rPr>
              <w:t>Прогнозный объем средств, привлекаемых из других источников 0  тыс. рублей.</w:t>
            </w:r>
          </w:p>
        </w:tc>
      </w:tr>
      <w:tr w:rsidR="00B8522F">
        <w:tc>
          <w:tcPr>
            <w:tcW w:w="4111" w:type="dxa"/>
            <w:tcBorders>
              <w:top w:val="single" w:sz="4" w:space="0" w:color="000000"/>
              <w:left w:val="single" w:sz="4" w:space="0" w:color="000000"/>
              <w:bottom w:val="single" w:sz="4" w:space="0" w:color="000000"/>
            </w:tcBorders>
            <w:shd w:val="clear" w:color="auto" w:fill="auto"/>
          </w:tcPr>
          <w:p w:rsidR="00B8522F" w:rsidRDefault="00E41787">
            <w:pPr>
              <w:widowControl w:val="0"/>
              <w:autoSpaceDE w:val="0"/>
              <w:snapToGrid w:val="0"/>
              <w:spacing w:line="23" w:lineRule="atLeast"/>
              <w:ind w:left="8" w:right="225"/>
              <w:rPr>
                <w:sz w:val="28"/>
                <w:szCs w:val="28"/>
              </w:rPr>
            </w:pPr>
            <w:r>
              <w:rPr>
                <w:sz w:val="28"/>
                <w:szCs w:val="28"/>
              </w:rPr>
              <w:lastRenderedPageBreak/>
              <w:t>Конечные результаты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B8522F" w:rsidRDefault="00E41787">
            <w:pPr>
              <w:spacing w:line="23" w:lineRule="atLeast"/>
              <w:rPr>
                <w:sz w:val="28"/>
                <w:szCs w:val="28"/>
              </w:rPr>
            </w:pPr>
            <w:r>
              <w:rPr>
                <w:sz w:val="28"/>
                <w:szCs w:val="28"/>
              </w:rPr>
              <w:t>1 этап реализации подпрограммы 6 (2015 - 2020 гг.):</w:t>
            </w:r>
          </w:p>
          <w:p w:rsidR="00B8522F" w:rsidRDefault="00E41787">
            <w:pPr>
              <w:spacing w:line="23" w:lineRule="atLeast"/>
              <w:rPr>
                <w:sz w:val="28"/>
                <w:szCs w:val="28"/>
              </w:rPr>
            </w:pPr>
            <w:r>
              <w:rPr>
                <w:sz w:val="28"/>
                <w:szCs w:val="28"/>
              </w:rPr>
              <w:t>К концу 2020 года целевой показатель достигнет следующего результата:</w:t>
            </w:r>
          </w:p>
          <w:p w:rsidR="00B8522F" w:rsidRDefault="00E41787">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90%.</w:t>
            </w:r>
          </w:p>
          <w:p w:rsidR="00B8522F" w:rsidRDefault="00B8522F">
            <w:pPr>
              <w:spacing w:line="23" w:lineRule="atLeast"/>
              <w:rPr>
                <w:sz w:val="28"/>
                <w:szCs w:val="28"/>
              </w:rPr>
            </w:pPr>
          </w:p>
          <w:p w:rsidR="00B8522F" w:rsidRDefault="00E41787">
            <w:pPr>
              <w:spacing w:line="23" w:lineRule="atLeast"/>
              <w:rPr>
                <w:sz w:val="28"/>
                <w:szCs w:val="28"/>
              </w:rPr>
            </w:pPr>
            <w:r>
              <w:rPr>
                <w:sz w:val="28"/>
                <w:szCs w:val="28"/>
              </w:rPr>
              <w:t>2 этап реализации подпрограммы 6 (2021 - 2025 гг.) :</w:t>
            </w:r>
          </w:p>
          <w:p w:rsidR="00B8522F" w:rsidRDefault="00E41787">
            <w:pPr>
              <w:spacing w:line="23" w:lineRule="atLeast"/>
              <w:rPr>
                <w:sz w:val="28"/>
                <w:szCs w:val="28"/>
              </w:rPr>
            </w:pPr>
            <w:r>
              <w:rPr>
                <w:sz w:val="28"/>
                <w:szCs w:val="28"/>
              </w:rPr>
              <w:t>К концу 2025 года целевой показатель достигнет следующего результата:</w:t>
            </w:r>
          </w:p>
          <w:p w:rsidR="00B8522F" w:rsidRDefault="00E41787">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95%.</w:t>
            </w:r>
          </w:p>
        </w:tc>
      </w:tr>
    </w:tbl>
    <w:p w:rsidR="00B8522F" w:rsidRDefault="00B8522F">
      <w:pPr>
        <w:widowControl w:val="0"/>
        <w:autoSpaceDE w:val="0"/>
        <w:spacing w:line="23" w:lineRule="atLeast"/>
        <w:jc w:val="both"/>
      </w:pPr>
    </w:p>
    <w:p w:rsidR="00B8522F" w:rsidRDefault="00E41787">
      <w:pPr>
        <w:widowControl w:val="0"/>
        <w:numPr>
          <w:ilvl w:val="1"/>
          <w:numId w:val="14"/>
        </w:numPr>
        <w:suppressAutoHyphens/>
        <w:autoSpaceDE w:val="0"/>
        <w:spacing w:line="23" w:lineRule="atLeast"/>
        <w:jc w:val="center"/>
        <w:rPr>
          <w:b/>
          <w:bCs/>
          <w:sz w:val="28"/>
          <w:szCs w:val="28"/>
        </w:rPr>
      </w:pPr>
      <w:r>
        <w:rPr>
          <w:b/>
          <w:bCs/>
          <w:sz w:val="28"/>
          <w:szCs w:val="28"/>
        </w:rPr>
        <w:t>Характеристика сферы реализации подпрограммы 6, описание основных проблем в указанной сфере и прогноз ее развития</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jc w:val="both"/>
        <w:rPr>
          <w:sz w:val="28"/>
          <w:szCs w:val="28"/>
        </w:rPr>
      </w:pPr>
      <w:bookmarkStart w:id="19" w:name="Par1119"/>
      <w:bookmarkStart w:id="20" w:name="Par695"/>
      <w:bookmarkStart w:id="21" w:name="Par241"/>
      <w:bookmarkStart w:id="22" w:name="Par120"/>
      <w:bookmarkStart w:id="23" w:name="Par32"/>
      <w:r>
        <w:rPr>
          <w:sz w:val="28"/>
          <w:szCs w:val="28"/>
        </w:rPr>
        <w:t xml:space="preserve"> </w:t>
      </w:r>
      <w:r>
        <w:rPr>
          <w:sz w:val="28"/>
          <w:szCs w:val="28"/>
        </w:rPr>
        <w:tab/>
        <w:t xml:space="preserve">Информационное        общество     характеризуется      высоким     уровнем </w:t>
      </w:r>
      <w:bookmarkEnd w:id="19"/>
      <w:bookmarkEnd w:id="20"/>
      <w:bookmarkEnd w:id="21"/>
      <w:bookmarkEnd w:id="22"/>
      <w:bookmarkEnd w:id="23"/>
      <w:r>
        <w:rPr>
          <w:sz w:val="28"/>
          <w:szCs w:val="28"/>
        </w:rPr>
        <w:t xml:space="preserve">развития   информационных и телекоммуникационных        технологий    и их интенсивным использованием гражданами, бизнесом и органами власти. </w:t>
      </w:r>
    </w:p>
    <w:p w:rsidR="00B8522F" w:rsidRDefault="00E41787">
      <w:pPr>
        <w:widowControl w:val="0"/>
        <w:autoSpaceDE w:val="0"/>
        <w:spacing w:line="23" w:lineRule="atLeast"/>
        <w:jc w:val="both"/>
        <w:rPr>
          <w:sz w:val="28"/>
          <w:szCs w:val="28"/>
        </w:rPr>
      </w:pPr>
      <w:r>
        <w:rPr>
          <w:sz w:val="28"/>
          <w:szCs w:val="28"/>
        </w:rPr>
        <w:t xml:space="preserve">      В феврале 2008 года Президентом РФ была утверждена Стратегия развития информационного       общества    в Российской Федерации, целью которой     </w:t>
      </w:r>
      <w:r>
        <w:rPr>
          <w:sz w:val="28"/>
          <w:szCs w:val="28"/>
        </w:rPr>
        <w:lastRenderedPageBreak/>
        <w:t xml:space="preserve">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w:t>
      </w:r>
    </w:p>
    <w:p w:rsidR="00B8522F" w:rsidRDefault="00E41787">
      <w:pPr>
        <w:widowControl w:val="0"/>
        <w:autoSpaceDE w:val="0"/>
        <w:spacing w:line="23" w:lineRule="atLeast"/>
        <w:jc w:val="both"/>
        <w:rPr>
          <w:sz w:val="28"/>
          <w:szCs w:val="28"/>
        </w:rPr>
      </w:pPr>
      <w:r>
        <w:rPr>
          <w:sz w:val="28"/>
          <w:szCs w:val="28"/>
        </w:rPr>
        <w:t xml:space="preserve">      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  </w:t>
      </w:r>
    </w:p>
    <w:p w:rsidR="00B8522F" w:rsidRDefault="00E41787">
      <w:pPr>
        <w:widowControl w:val="0"/>
        <w:autoSpaceDE w:val="0"/>
        <w:spacing w:line="23" w:lineRule="atLeast"/>
        <w:jc w:val="both"/>
        <w:rPr>
          <w:sz w:val="28"/>
          <w:szCs w:val="28"/>
        </w:rPr>
      </w:pPr>
      <w:r>
        <w:rPr>
          <w:sz w:val="28"/>
          <w:szCs w:val="28"/>
        </w:rPr>
        <w:t xml:space="preserve">      На   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 </w:t>
      </w:r>
    </w:p>
    <w:p w:rsidR="00B8522F" w:rsidRDefault="00E41787">
      <w:pPr>
        <w:widowControl w:val="0"/>
        <w:autoSpaceDE w:val="0"/>
        <w:spacing w:line="23" w:lineRule="atLeast"/>
        <w:jc w:val="both"/>
        <w:rPr>
          <w:sz w:val="28"/>
          <w:szCs w:val="28"/>
        </w:rPr>
      </w:pPr>
      <w:r>
        <w:rPr>
          <w:sz w:val="28"/>
          <w:szCs w:val="28"/>
        </w:rPr>
        <w:tab/>
        <w:t xml:space="preserve">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 </w:t>
      </w:r>
    </w:p>
    <w:p w:rsidR="00B8522F" w:rsidRDefault="00E41787">
      <w:pPr>
        <w:widowControl w:val="0"/>
        <w:autoSpaceDE w:val="0"/>
        <w:spacing w:line="23" w:lineRule="atLeast"/>
        <w:jc w:val="both"/>
        <w:rPr>
          <w:sz w:val="28"/>
          <w:szCs w:val="28"/>
        </w:rPr>
      </w:pPr>
      <w:r>
        <w:rPr>
          <w:sz w:val="28"/>
          <w:szCs w:val="28"/>
        </w:rPr>
        <w:t xml:space="preserve">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w:t>
      </w:r>
    </w:p>
    <w:p w:rsidR="00B8522F" w:rsidRDefault="00E41787">
      <w:pPr>
        <w:widowControl w:val="0"/>
        <w:autoSpaceDE w:val="0"/>
        <w:spacing w:line="23" w:lineRule="atLeast"/>
        <w:jc w:val="both"/>
        <w:rPr>
          <w:sz w:val="28"/>
          <w:szCs w:val="28"/>
        </w:rPr>
      </w:pPr>
      <w:r>
        <w:rPr>
          <w:sz w:val="28"/>
          <w:szCs w:val="28"/>
        </w:rPr>
        <w:t xml:space="preserve">       Наиболее       полно       режим «одного      окна» реализуется  в    многофункциональных         центрах     по    оказанию      государственных  и   муниципальных   услуг.   Для   населения   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      работой     органов     местного самоуправления. </w:t>
      </w:r>
    </w:p>
    <w:p w:rsidR="00B8522F" w:rsidRDefault="00E41787">
      <w:pPr>
        <w:widowControl w:val="0"/>
        <w:autoSpaceDE w:val="0"/>
        <w:spacing w:line="23" w:lineRule="atLeast"/>
        <w:jc w:val="both"/>
        <w:rPr>
          <w:sz w:val="28"/>
          <w:szCs w:val="28"/>
        </w:rPr>
      </w:pPr>
      <w:r>
        <w:rPr>
          <w:sz w:val="28"/>
          <w:szCs w:val="28"/>
        </w:rPr>
        <w:t xml:space="preserve">      Данные центры позволяют не только упростить процедуры оказания 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услуг. </w:t>
      </w:r>
    </w:p>
    <w:p w:rsidR="00B8522F" w:rsidRDefault="00E41787">
      <w:pPr>
        <w:widowControl w:val="0"/>
        <w:autoSpaceDE w:val="0"/>
        <w:spacing w:line="23" w:lineRule="atLeast"/>
        <w:jc w:val="both"/>
        <w:rPr>
          <w:sz w:val="28"/>
          <w:szCs w:val="28"/>
        </w:rPr>
      </w:pPr>
      <w:r>
        <w:rPr>
          <w:sz w:val="28"/>
          <w:szCs w:val="28"/>
        </w:rPr>
        <w:t xml:space="preserve">      С этой целью с 2015 года в Никольском сельском поселении начал свою работу филиал МАУ «Многофункциональный   центр   предоставления   государственных   и муниципальных услуг» (далее -  МАУ «МФЦ»).  Созданный МАУ «МФЦ» соответствует    всем    требованиям, установленным постановлением Правительства   РФ «Об   утверждении   правил   организации деятельности многофункциональных центров     предоставления государственных и муниципальных услуг» от 22 декабря 2012   г.   №   1376, которые предусматривают: функционирование  в   многофункциональном        центре    электронной  системы управления очередью; </w:t>
      </w:r>
    </w:p>
    <w:p w:rsidR="00B8522F" w:rsidRDefault="00E41787">
      <w:pPr>
        <w:widowControl w:val="0"/>
        <w:autoSpaceDE w:val="0"/>
        <w:spacing w:line="23" w:lineRule="atLeast"/>
        <w:jc w:val="both"/>
        <w:rPr>
          <w:sz w:val="28"/>
          <w:szCs w:val="28"/>
        </w:rPr>
      </w:pPr>
      <w:r>
        <w:rPr>
          <w:sz w:val="28"/>
          <w:szCs w:val="28"/>
        </w:rPr>
        <w:t xml:space="preserve">    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 печатающим и сканирующим устройствам; </w:t>
      </w:r>
    </w:p>
    <w:p w:rsidR="00B8522F" w:rsidRDefault="00E41787">
      <w:pPr>
        <w:widowControl w:val="0"/>
        <w:autoSpaceDE w:val="0"/>
        <w:spacing w:line="23" w:lineRule="atLeast"/>
        <w:jc w:val="both"/>
        <w:rPr>
          <w:sz w:val="28"/>
          <w:szCs w:val="28"/>
        </w:rPr>
      </w:pPr>
      <w:r>
        <w:rPr>
          <w:sz w:val="28"/>
          <w:szCs w:val="28"/>
        </w:rPr>
        <w:lastRenderedPageBreak/>
        <w:t xml:space="preserve">   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B8522F" w:rsidRDefault="00E41787">
      <w:pPr>
        <w:widowControl w:val="0"/>
        <w:autoSpaceDE w:val="0"/>
        <w:spacing w:line="23" w:lineRule="atLeast"/>
        <w:jc w:val="both"/>
        <w:rPr>
          <w:sz w:val="28"/>
          <w:szCs w:val="28"/>
        </w:rPr>
      </w:pPr>
      <w:r>
        <w:rPr>
          <w:sz w:val="28"/>
          <w:szCs w:val="28"/>
        </w:rPr>
        <w:t xml:space="preserve">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 </w:t>
      </w:r>
    </w:p>
    <w:p w:rsidR="00B8522F" w:rsidRDefault="00E41787">
      <w:pPr>
        <w:widowControl w:val="0"/>
        <w:autoSpaceDE w:val="0"/>
        <w:spacing w:line="23" w:lineRule="atLeast"/>
        <w:jc w:val="both"/>
        <w:rPr>
          <w:sz w:val="28"/>
          <w:szCs w:val="28"/>
        </w:rPr>
      </w:pPr>
      <w:r>
        <w:rPr>
          <w:sz w:val="28"/>
          <w:szCs w:val="28"/>
        </w:rPr>
        <w:t xml:space="preserve">      МАУ  «МФЦ»       объединил      услуги,    оказываемые       населению федеральными,  региональными        и  муниципальными  органами        власти,  что  максимально упрощает процесс оформления документов, экономит время.  </w:t>
      </w:r>
    </w:p>
    <w:p w:rsidR="00B8522F" w:rsidRDefault="00B8522F">
      <w:pPr>
        <w:widowControl w:val="0"/>
        <w:autoSpaceDE w:val="0"/>
        <w:spacing w:line="23" w:lineRule="atLeast"/>
        <w:jc w:val="both"/>
      </w:pPr>
    </w:p>
    <w:p w:rsidR="00B8522F" w:rsidRDefault="00E41787">
      <w:pPr>
        <w:widowControl w:val="0"/>
        <w:numPr>
          <w:ilvl w:val="0"/>
          <w:numId w:val="14"/>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6</w:t>
      </w:r>
    </w:p>
    <w:p w:rsidR="00B8522F" w:rsidRDefault="00B8522F">
      <w:pPr>
        <w:widowControl w:val="0"/>
        <w:autoSpaceDE w:val="0"/>
        <w:spacing w:line="23" w:lineRule="atLeast"/>
        <w:ind w:firstLine="540"/>
        <w:jc w:val="center"/>
        <w:rPr>
          <w:b/>
          <w:bCs/>
          <w:sz w:val="28"/>
          <w:szCs w:val="28"/>
        </w:rPr>
      </w:pPr>
    </w:p>
    <w:p w:rsidR="00B8522F" w:rsidRDefault="00E41787">
      <w:pPr>
        <w:widowControl w:val="0"/>
        <w:autoSpaceDE w:val="0"/>
        <w:spacing w:line="23" w:lineRule="atLeast"/>
        <w:jc w:val="both"/>
        <w:rPr>
          <w:sz w:val="28"/>
          <w:szCs w:val="28"/>
        </w:rPr>
      </w:pPr>
      <w:r>
        <w:rPr>
          <w:sz w:val="28"/>
          <w:szCs w:val="28"/>
        </w:rPr>
        <w:tab/>
        <w:t xml:space="preserve">Целью подпрограммы 6 является создание условий для повышения качества и доступности государственных и муниципальных услуг на 2015-2020 годы. </w:t>
      </w:r>
    </w:p>
    <w:p w:rsidR="00B8522F" w:rsidRDefault="00E41787">
      <w:pPr>
        <w:widowControl w:val="0"/>
        <w:autoSpaceDE w:val="0"/>
        <w:spacing w:line="23" w:lineRule="atLeast"/>
        <w:jc w:val="both"/>
        <w:rPr>
          <w:sz w:val="28"/>
          <w:szCs w:val="28"/>
        </w:rPr>
      </w:pPr>
      <w:r>
        <w:rPr>
          <w:sz w:val="28"/>
          <w:szCs w:val="28"/>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B8522F" w:rsidRDefault="00E41787">
      <w:pPr>
        <w:widowControl w:val="0"/>
        <w:autoSpaceDE w:val="0"/>
        <w:spacing w:line="23" w:lineRule="atLeast"/>
        <w:jc w:val="both"/>
        <w:rPr>
          <w:sz w:val="28"/>
          <w:szCs w:val="28"/>
        </w:rPr>
      </w:pPr>
      <w:r>
        <w:rPr>
          <w:sz w:val="28"/>
          <w:szCs w:val="28"/>
        </w:rPr>
        <w:tab/>
        <w:t>Сроки реализации подпрограммы 6: 1 этап (2015 – 2020 гг.); 2 этап (2021 – 2025 гг.)</w:t>
      </w:r>
    </w:p>
    <w:p w:rsidR="00B8522F" w:rsidRDefault="00B8522F">
      <w:pPr>
        <w:widowControl w:val="0"/>
        <w:autoSpaceDE w:val="0"/>
        <w:spacing w:line="23" w:lineRule="atLeast"/>
        <w:jc w:val="both"/>
        <w:rPr>
          <w:sz w:val="28"/>
          <w:szCs w:val="28"/>
        </w:rPr>
      </w:pPr>
    </w:p>
    <w:p w:rsidR="00B8522F" w:rsidRDefault="00E41787">
      <w:pPr>
        <w:widowControl w:val="0"/>
        <w:numPr>
          <w:ilvl w:val="0"/>
          <w:numId w:val="14"/>
        </w:numPr>
        <w:suppressAutoHyphens/>
        <w:autoSpaceDE w:val="0"/>
        <w:spacing w:line="23" w:lineRule="atLeast"/>
        <w:jc w:val="center"/>
        <w:rPr>
          <w:b/>
          <w:bCs/>
          <w:sz w:val="28"/>
          <w:szCs w:val="28"/>
        </w:rPr>
      </w:pPr>
      <w:r>
        <w:rPr>
          <w:b/>
          <w:bCs/>
          <w:sz w:val="28"/>
          <w:szCs w:val="28"/>
        </w:rPr>
        <w:t>Обоснование выделения системы мероприятий и краткое описание основных мероприятий подпрограммы 6</w:t>
      </w:r>
    </w:p>
    <w:p w:rsidR="00B8522F" w:rsidRDefault="00B8522F">
      <w:pPr>
        <w:widowControl w:val="0"/>
        <w:autoSpaceDE w:val="0"/>
        <w:spacing w:line="23" w:lineRule="atLeast"/>
        <w:ind w:left="720"/>
        <w:rPr>
          <w:b/>
          <w:bCs/>
          <w:sz w:val="28"/>
          <w:szCs w:val="28"/>
        </w:rPr>
      </w:pPr>
    </w:p>
    <w:p w:rsidR="00B8522F" w:rsidRDefault="00E41787">
      <w:pPr>
        <w:widowControl w:val="0"/>
        <w:autoSpaceDE w:val="0"/>
        <w:spacing w:line="23" w:lineRule="atLeast"/>
        <w:jc w:val="both"/>
        <w:rPr>
          <w:sz w:val="28"/>
          <w:szCs w:val="28"/>
        </w:rPr>
      </w:pPr>
      <w:r>
        <w:rPr>
          <w:sz w:val="28"/>
          <w:szCs w:val="28"/>
        </w:rPr>
        <w:t xml:space="preserve"> </w:t>
      </w:r>
      <w:r>
        <w:rPr>
          <w:sz w:val="28"/>
          <w:szCs w:val="28"/>
        </w:rPr>
        <w:tab/>
        <w:t xml:space="preserve">Для решения задачи определены следующие основные мероприятия: </w:t>
      </w:r>
    </w:p>
    <w:p w:rsidR="00B8522F" w:rsidRDefault="00E41787">
      <w:pPr>
        <w:widowControl w:val="0"/>
        <w:autoSpaceDE w:val="0"/>
        <w:spacing w:line="23" w:lineRule="atLeast"/>
        <w:jc w:val="both"/>
        <w:rPr>
          <w:sz w:val="28"/>
          <w:szCs w:val="28"/>
        </w:rPr>
      </w:pPr>
      <w:r>
        <w:rPr>
          <w:sz w:val="28"/>
          <w:szCs w:val="28"/>
        </w:rPr>
        <w:t xml:space="preserve">  1. обеспечить техническое оснащение автоматизированных рабочих мест сотрудников, оказывающих   государственные и муниципальные      услуги;</w:t>
      </w:r>
    </w:p>
    <w:p w:rsidR="00B8522F" w:rsidRDefault="00E41787">
      <w:pPr>
        <w:widowControl w:val="0"/>
        <w:shd w:val="clear" w:color="auto" w:fill="FFFFFF"/>
        <w:autoSpaceDE w:val="0"/>
        <w:spacing w:line="23" w:lineRule="atLeast"/>
        <w:jc w:val="both"/>
        <w:rPr>
          <w:sz w:val="28"/>
          <w:szCs w:val="28"/>
          <w:shd w:val="clear" w:color="auto" w:fill="FFFF00"/>
        </w:rPr>
      </w:pPr>
      <w:r>
        <w:rPr>
          <w:sz w:val="28"/>
          <w:szCs w:val="28"/>
        </w:rPr>
        <w:t xml:space="preserve">   2. обеспечить деятельность филиала МАУ «МФЦ».</w:t>
      </w:r>
    </w:p>
    <w:p w:rsidR="00B8522F" w:rsidRDefault="00E41787">
      <w:pPr>
        <w:widowControl w:val="0"/>
        <w:autoSpaceDE w:val="0"/>
        <w:spacing w:line="23" w:lineRule="atLeast"/>
        <w:jc w:val="both"/>
        <w:rPr>
          <w:sz w:val="28"/>
          <w:szCs w:val="28"/>
        </w:rPr>
      </w:pPr>
      <w:r>
        <w:rPr>
          <w:sz w:val="28"/>
          <w:szCs w:val="28"/>
        </w:rPr>
        <w:t xml:space="preserve">      Реализация      мероприятий       обеспечит     качественное      изменение взаимодействия      федеральных     служб,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 </w:t>
      </w:r>
    </w:p>
    <w:p w:rsidR="00B8522F" w:rsidRDefault="00B8522F">
      <w:pPr>
        <w:widowControl w:val="0"/>
        <w:autoSpaceDE w:val="0"/>
        <w:spacing w:line="23" w:lineRule="atLeast"/>
        <w:jc w:val="center"/>
        <w:rPr>
          <w:sz w:val="28"/>
          <w:szCs w:val="28"/>
        </w:rPr>
      </w:pPr>
    </w:p>
    <w:p w:rsidR="00B8522F" w:rsidRDefault="00E41787">
      <w:pPr>
        <w:spacing w:line="23" w:lineRule="atLeast"/>
        <w:jc w:val="center"/>
        <w:rPr>
          <w:sz w:val="28"/>
          <w:szCs w:val="28"/>
        </w:rPr>
      </w:pPr>
      <w:r>
        <w:rPr>
          <w:b/>
          <w:sz w:val="28"/>
          <w:szCs w:val="28"/>
        </w:rPr>
        <w:t>4. Прогноз конечных результатов подпрограммы 6, перечень показателей подпрограммы 6</w:t>
      </w:r>
    </w:p>
    <w:p w:rsidR="00B8522F" w:rsidRDefault="00B8522F">
      <w:pPr>
        <w:spacing w:line="23" w:lineRule="atLeast"/>
        <w:ind w:left="720"/>
        <w:rPr>
          <w:sz w:val="28"/>
          <w:szCs w:val="28"/>
        </w:rPr>
      </w:pPr>
    </w:p>
    <w:p w:rsidR="00B8522F" w:rsidRDefault="00E41787">
      <w:pPr>
        <w:numPr>
          <w:ilvl w:val="0"/>
          <w:numId w:val="15"/>
        </w:numPr>
        <w:suppressAutoHyphens/>
        <w:spacing w:line="23" w:lineRule="atLeast"/>
        <w:rPr>
          <w:sz w:val="28"/>
          <w:szCs w:val="28"/>
        </w:rPr>
      </w:pPr>
      <w:r>
        <w:rPr>
          <w:sz w:val="28"/>
          <w:szCs w:val="28"/>
        </w:rPr>
        <w:t>этап реализации подпрограммы 6 (2015 - 2020 гг.):</w:t>
      </w:r>
    </w:p>
    <w:p w:rsidR="00B8522F" w:rsidRDefault="00E41787">
      <w:pPr>
        <w:numPr>
          <w:ilvl w:val="1"/>
          <w:numId w:val="14"/>
        </w:numPr>
        <w:suppressAutoHyphens/>
        <w:spacing w:line="23" w:lineRule="atLeast"/>
        <w:rPr>
          <w:sz w:val="28"/>
          <w:szCs w:val="28"/>
        </w:rPr>
      </w:pPr>
      <w:r>
        <w:rPr>
          <w:sz w:val="28"/>
          <w:szCs w:val="28"/>
        </w:rPr>
        <w:t>К концу 2020 года целевой показатель достигнет следующего результата:</w:t>
      </w:r>
    </w:p>
    <w:p w:rsidR="00B8522F" w:rsidRDefault="00E41787">
      <w:pPr>
        <w:numPr>
          <w:ilvl w:val="1"/>
          <w:numId w:val="14"/>
        </w:numPr>
        <w:suppressAutoHyphens/>
        <w:spacing w:line="23" w:lineRule="atLeast"/>
        <w:rPr>
          <w:sz w:val="28"/>
          <w:szCs w:val="28"/>
        </w:rPr>
      </w:pPr>
      <w:r>
        <w:rPr>
          <w:sz w:val="28"/>
          <w:szCs w:val="28"/>
        </w:rPr>
        <w:t>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90%.</w:t>
      </w:r>
    </w:p>
    <w:p w:rsidR="00B8522F" w:rsidRDefault="00B8522F">
      <w:pPr>
        <w:spacing w:line="23" w:lineRule="atLeast"/>
        <w:ind w:left="1080"/>
        <w:rPr>
          <w:sz w:val="28"/>
          <w:szCs w:val="28"/>
        </w:rPr>
      </w:pPr>
    </w:p>
    <w:p w:rsidR="00B8522F" w:rsidRDefault="00E41787">
      <w:pPr>
        <w:numPr>
          <w:ilvl w:val="0"/>
          <w:numId w:val="15"/>
        </w:numPr>
        <w:suppressAutoHyphens/>
        <w:spacing w:line="23" w:lineRule="atLeast"/>
        <w:rPr>
          <w:sz w:val="28"/>
          <w:szCs w:val="28"/>
        </w:rPr>
      </w:pPr>
      <w:r>
        <w:rPr>
          <w:sz w:val="28"/>
          <w:szCs w:val="28"/>
        </w:rPr>
        <w:t>этап реализации подпрограммы 6 (2021 - 2025 гг.) :</w:t>
      </w:r>
    </w:p>
    <w:p w:rsidR="00B8522F" w:rsidRDefault="00E41787">
      <w:pPr>
        <w:spacing w:line="23" w:lineRule="atLeast"/>
        <w:ind w:left="1429"/>
        <w:rPr>
          <w:sz w:val="28"/>
          <w:szCs w:val="28"/>
        </w:rPr>
      </w:pPr>
      <w:r>
        <w:rPr>
          <w:sz w:val="28"/>
          <w:szCs w:val="28"/>
        </w:rPr>
        <w:t>1.К концу 2025 года целевой показатель достигнет следующего результата:</w:t>
      </w:r>
    </w:p>
    <w:p w:rsidR="00B8522F" w:rsidRDefault="00E41787">
      <w:pPr>
        <w:spacing w:line="23" w:lineRule="atLeast"/>
        <w:jc w:val="both"/>
        <w:rPr>
          <w:sz w:val="28"/>
          <w:szCs w:val="28"/>
        </w:rPr>
      </w:pPr>
      <w:r>
        <w:rPr>
          <w:sz w:val="28"/>
          <w:szCs w:val="28"/>
        </w:rPr>
        <w:t xml:space="preserve">                    2.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95%.</w:t>
      </w:r>
    </w:p>
    <w:p w:rsidR="00B8522F" w:rsidRDefault="00B8522F">
      <w:pPr>
        <w:spacing w:line="23" w:lineRule="atLeast"/>
        <w:jc w:val="both"/>
        <w:rPr>
          <w:sz w:val="28"/>
          <w:szCs w:val="28"/>
        </w:rPr>
      </w:pPr>
    </w:p>
    <w:p w:rsidR="00B8522F" w:rsidRDefault="00E41787">
      <w:pPr>
        <w:spacing w:line="23" w:lineRule="atLeast"/>
        <w:ind w:left="1429"/>
        <w:rPr>
          <w:b/>
          <w:sz w:val="28"/>
          <w:szCs w:val="28"/>
        </w:rPr>
      </w:pPr>
      <w:r>
        <w:rPr>
          <w:b/>
          <w:sz w:val="28"/>
          <w:szCs w:val="28"/>
        </w:rPr>
        <w:t>5. Ресурсное обеспечение подпрограммы 6 (в разрезе главных распорядителей средств районного бюджета, основных мероприятий, а также по годам реализации подпрограммы 6)</w:t>
      </w:r>
    </w:p>
    <w:p w:rsidR="00B8522F" w:rsidRDefault="00B8522F">
      <w:pPr>
        <w:pStyle w:val="aff"/>
        <w:rPr>
          <w:b/>
          <w:sz w:val="28"/>
          <w:szCs w:val="28"/>
        </w:rPr>
      </w:pPr>
    </w:p>
    <w:p w:rsidR="00B8522F" w:rsidRDefault="00B8522F">
      <w:pPr>
        <w:spacing w:line="23" w:lineRule="atLeast"/>
        <w:ind w:left="720"/>
        <w:rPr>
          <w:b/>
          <w:sz w:val="28"/>
          <w:szCs w:val="28"/>
        </w:rPr>
      </w:pPr>
    </w:p>
    <w:p w:rsidR="00B8522F" w:rsidRDefault="00E41787">
      <w:pPr>
        <w:spacing w:line="23" w:lineRule="atLeast"/>
        <w:ind w:firstLine="360"/>
        <w:jc w:val="both"/>
        <w:rPr>
          <w:sz w:val="28"/>
          <w:szCs w:val="28"/>
        </w:rPr>
      </w:pPr>
      <w:r>
        <w:rPr>
          <w:sz w:val="28"/>
          <w:szCs w:val="28"/>
        </w:rPr>
        <w:t>Этап 1 (2015 – 2020 гг.) Предполагаемый общий объем финансирования подпрограммы 6 составит  238,3   тыс. рублей, в том числе за счет средств местного бюджета   238,3 тыс. рублей по годам реализации:</w:t>
      </w:r>
    </w:p>
    <w:p w:rsidR="00B8522F" w:rsidRDefault="00E41787">
      <w:pPr>
        <w:spacing w:line="23" w:lineRule="atLeast"/>
        <w:ind w:left="720"/>
        <w:rPr>
          <w:sz w:val="28"/>
          <w:szCs w:val="28"/>
        </w:rPr>
      </w:pPr>
      <w:r>
        <w:rPr>
          <w:sz w:val="28"/>
          <w:szCs w:val="28"/>
        </w:rPr>
        <w:t>2015 год -  0,0 тыс. руб.;</w:t>
      </w:r>
    </w:p>
    <w:p w:rsidR="00B8522F" w:rsidRDefault="00E41787">
      <w:pPr>
        <w:spacing w:line="23" w:lineRule="atLeast"/>
        <w:ind w:left="720"/>
        <w:rPr>
          <w:sz w:val="28"/>
          <w:szCs w:val="28"/>
        </w:rPr>
      </w:pPr>
      <w:r>
        <w:rPr>
          <w:sz w:val="28"/>
          <w:szCs w:val="28"/>
        </w:rPr>
        <w:t>2016 год -  0,0 тыс. руб.;</w:t>
      </w:r>
    </w:p>
    <w:p w:rsidR="00B8522F" w:rsidRDefault="00E41787">
      <w:pPr>
        <w:spacing w:line="23" w:lineRule="atLeast"/>
        <w:ind w:left="720"/>
        <w:rPr>
          <w:sz w:val="28"/>
          <w:szCs w:val="28"/>
        </w:rPr>
      </w:pPr>
      <w:r>
        <w:rPr>
          <w:sz w:val="28"/>
          <w:szCs w:val="28"/>
        </w:rPr>
        <w:t>2017 год -  116,3 тыс. руб.;</w:t>
      </w:r>
    </w:p>
    <w:p w:rsidR="00B8522F" w:rsidRDefault="00E41787">
      <w:pPr>
        <w:spacing w:line="23" w:lineRule="atLeast"/>
        <w:ind w:left="720"/>
        <w:rPr>
          <w:sz w:val="28"/>
          <w:szCs w:val="28"/>
        </w:rPr>
      </w:pPr>
      <w:r>
        <w:rPr>
          <w:sz w:val="28"/>
          <w:szCs w:val="28"/>
        </w:rPr>
        <w:t>2018 год -  122,0 тыс. руб.;</w:t>
      </w:r>
    </w:p>
    <w:p w:rsidR="00B8522F" w:rsidRDefault="00E41787">
      <w:pPr>
        <w:spacing w:line="23" w:lineRule="atLeast"/>
        <w:ind w:left="720"/>
        <w:rPr>
          <w:sz w:val="28"/>
          <w:szCs w:val="28"/>
        </w:rPr>
      </w:pPr>
      <w:r>
        <w:rPr>
          <w:sz w:val="28"/>
          <w:szCs w:val="28"/>
        </w:rPr>
        <w:t>2019 год -  0,0 тыс. руб.;</w:t>
      </w:r>
    </w:p>
    <w:p w:rsidR="00B8522F" w:rsidRDefault="00E41787">
      <w:pPr>
        <w:spacing w:line="23" w:lineRule="atLeast"/>
        <w:ind w:left="720"/>
        <w:rPr>
          <w:sz w:val="28"/>
          <w:szCs w:val="28"/>
        </w:rPr>
      </w:pPr>
      <w:r>
        <w:rPr>
          <w:sz w:val="28"/>
          <w:szCs w:val="28"/>
        </w:rPr>
        <w:t>2020 год -  0,0 тыс. руб.</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E41787">
      <w:pPr>
        <w:spacing w:line="23" w:lineRule="atLeast"/>
        <w:ind w:firstLine="360"/>
        <w:jc w:val="both"/>
        <w:rPr>
          <w:sz w:val="28"/>
          <w:szCs w:val="28"/>
        </w:rPr>
      </w:pPr>
      <w:r>
        <w:rPr>
          <w:sz w:val="28"/>
          <w:szCs w:val="28"/>
        </w:rPr>
        <w:t>Этап 2 (2021 – 2025 гг.) Предполагаемый общий объем финансирования подпрограммы 6 составит  0,0   тыс. рублей, в том числе за счет средств местного бюджета   0,0 тыс. рублей по годам реализации:</w:t>
      </w:r>
    </w:p>
    <w:p w:rsidR="00B8522F" w:rsidRDefault="00E41787">
      <w:pPr>
        <w:spacing w:line="23" w:lineRule="atLeast"/>
        <w:ind w:left="720"/>
        <w:rPr>
          <w:sz w:val="28"/>
          <w:szCs w:val="28"/>
        </w:rPr>
      </w:pPr>
      <w:r>
        <w:rPr>
          <w:sz w:val="28"/>
          <w:szCs w:val="28"/>
        </w:rPr>
        <w:lastRenderedPageBreak/>
        <w:t>2021 год -  0,0 тыс. руб.;</w:t>
      </w:r>
    </w:p>
    <w:p w:rsidR="00B8522F" w:rsidRDefault="00E41787">
      <w:pPr>
        <w:spacing w:line="23" w:lineRule="atLeast"/>
        <w:ind w:left="720"/>
        <w:rPr>
          <w:sz w:val="28"/>
          <w:szCs w:val="28"/>
        </w:rPr>
      </w:pPr>
      <w:r>
        <w:rPr>
          <w:sz w:val="28"/>
          <w:szCs w:val="28"/>
        </w:rPr>
        <w:t>2022 год -  0,0 тыс. руб.;</w:t>
      </w:r>
    </w:p>
    <w:p w:rsidR="00B8522F" w:rsidRDefault="00E41787">
      <w:pPr>
        <w:spacing w:line="23" w:lineRule="atLeast"/>
        <w:ind w:left="720"/>
        <w:rPr>
          <w:sz w:val="28"/>
          <w:szCs w:val="28"/>
        </w:rPr>
      </w:pPr>
      <w:r>
        <w:rPr>
          <w:sz w:val="28"/>
          <w:szCs w:val="28"/>
        </w:rPr>
        <w:t>2023 год -  0,0 тыс. руб.;</w:t>
      </w:r>
    </w:p>
    <w:p w:rsidR="00B8522F" w:rsidRDefault="00E41787">
      <w:pPr>
        <w:spacing w:line="23" w:lineRule="atLeast"/>
        <w:ind w:left="720"/>
        <w:rPr>
          <w:sz w:val="28"/>
          <w:szCs w:val="28"/>
        </w:rPr>
      </w:pPr>
      <w:r>
        <w:rPr>
          <w:sz w:val="28"/>
          <w:szCs w:val="28"/>
        </w:rPr>
        <w:t>2024 год -  0,0 тыс. руб.;</w:t>
      </w:r>
    </w:p>
    <w:p w:rsidR="00B8522F" w:rsidRDefault="00E41787">
      <w:pPr>
        <w:spacing w:line="23" w:lineRule="atLeast"/>
        <w:ind w:left="720"/>
        <w:rPr>
          <w:sz w:val="28"/>
          <w:szCs w:val="28"/>
        </w:rPr>
      </w:pPr>
      <w:r>
        <w:rPr>
          <w:sz w:val="28"/>
          <w:szCs w:val="28"/>
        </w:rPr>
        <w:t>2025 год -  0,0 тыс. руб.;</w:t>
      </w:r>
    </w:p>
    <w:p w:rsidR="00B8522F" w:rsidRDefault="00E41787">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B8522F" w:rsidRDefault="00E41787">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B8522F" w:rsidRDefault="00B8522F">
      <w:pPr>
        <w:spacing w:line="23" w:lineRule="atLeast"/>
        <w:ind w:firstLine="708"/>
        <w:jc w:val="both"/>
        <w:rPr>
          <w:sz w:val="28"/>
          <w:szCs w:val="28"/>
        </w:rPr>
      </w:pPr>
    </w:p>
    <w:p w:rsidR="00B8522F" w:rsidRDefault="00B8522F">
      <w:pPr>
        <w:widowControl w:val="0"/>
        <w:autoSpaceDE w:val="0"/>
        <w:spacing w:line="23" w:lineRule="atLeast"/>
        <w:jc w:val="center"/>
        <w:rPr>
          <w:sz w:val="28"/>
          <w:szCs w:val="28"/>
        </w:rPr>
      </w:pPr>
    </w:p>
    <w:p w:rsidR="00B8522F" w:rsidRDefault="00B8522F">
      <w:pPr>
        <w:spacing w:line="23" w:lineRule="atLeast"/>
        <w:jc w:val="both"/>
        <w:rPr>
          <w:sz w:val="28"/>
          <w:szCs w:val="28"/>
        </w:rPr>
      </w:pPr>
    </w:p>
    <w:p w:rsidR="00B8522F" w:rsidRDefault="00B8522F">
      <w:pPr>
        <w:tabs>
          <w:tab w:val="left" w:pos="2865"/>
        </w:tabs>
        <w:rPr>
          <w:sz w:val="28"/>
        </w:rPr>
      </w:pPr>
    </w:p>
    <w:sectPr w:rsidR="00B8522F">
      <w:headerReference w:type="default" r:id="rId11"/>
      <w:pgSz w:w="11906" w:h="16838"/>
      <w:pgMar w:top="1134" w:right="567" w:bottom="1134" w:left="170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74" w:rsidRDefault="00523974">
      <w:r>
        <w:separator/>
      </w:r>
    </w:p>
  </w:endnote>
  <w:endnote w:type="continuationSeparator" w:id="0">
    <w:p w:rsidR="00523974" w:rsidRDefault="0052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74" w:rsidRDefault="00523974">
      <w:r>
        <w:separator/>
      </w:r>
    </w:p>
  </w:footnote>
  <w:footnote w:type="continuationSeparator" w:id="0">
    <w:p w:rsidR="00523974" w:rsidRDefault="0052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21301"/>
    </w:sdtPr>
    <w:sdtEndPr/>
    <w:sdtContent>
      <w:p w:rsidR="00E41787" w:rsidRDefault="00E41787">
        <w:pPr>
          <w:pStyle w:val="ae"/>
          <w:jc w:val="center"/>
        </w:pPr>
        <w:r>
          <w:fldChar w:fldCharType="begin"/>
        </w:r>
        <w:r>
          <w:instrText>PAGE   \* MERGEFORMAT</w:instrText>
        </w:r>
        <w:r>
          <w:fldChar w:fldCharType="separate"/>
        </w:r>
        <w:r w:rsidR="00DD7E8B">
          <w:rPr>
            <w:noProof/>
          </w:rPr>
          <w:t>48</w:t>
        </w:r>
        <w:r>
          <w:fldChar w:fldCharType="end"/>
        </w:r>
      </w:p>
    </w:sdtContent>
  </w:sdt>
  <w:p w:rsidR="00E41787" w:rsidRDefault="00E4178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left" w:pos="0"/>
        </w:tabs>
        <w:ind w:left="720" w:hanging="360"/>
      </w:pPr>
    </w:lvl>
    <w:lvl w:ilvl="1">
      <w:start w:val="1"/>
      <w:numFmt w:val="decimal"/>
      <w:lvlText w:val="%1.%2."/>
      <w:lvlJc w:val="left"/>
      <w:pPr>
        <w:tabs>
          <w:tab w:val="left" w:pos="0"/>
        </w:tabs>
        <w:ind w:left="1800" w:hanging="720"/>
      </w:pPr>
      <w:rPr>
        <w:b/>
      </w:rPr>
    </w:lvl>
    <w:lvl w:ilvl="2">
      <w:start w:val="1"/>
      <w:numFmt w:val="decimal"/>
      <w:lvlText w:val="%1.%2.%3."/>
      <w:lvlJc w:val="left"/>
      <w:pPr>
        <w:tabs>
          <w:tab w:val="left" w:pos="0"/>
        </w:tabs>
        <w:ind w:left="2520" w:hanging="720"/>
      </w:pPr>
      <w:rPr>
        <w:b/>
      </w:rPr>
    </w:lvl>
    <w:lvl w:ilvl="3">
      <w:start w:val="1"/>
      <w:numFmt w:val="decimal"/>
      <w:lvlText w:val="%1.%2.%3.%4."/>
      <w:lvlJc w:val="left"/>
      <w:pPr>
        <w:tabs>
          <w:tab w:val="left" w:pos="0"/>
        </w:tabs>
        <w:ind w:left="3600" w:hanging="1080"/>
      </w:pPr>
      <w:rPr>
        <w:b/>
      </w:rPr>
    </w:lvl>
    <w:lvl w:ilvl="4">
      <w:start w:val="1"/>
      <w:numFmt w:val="decimal"/>
      <w:lvlText w:val="%1.%2.%3.%4.%5."/>
      <w:lvlJc w:val="left"/>
      <w:pPr>
        <w:tabs>
          <w:tab w:val="left" w:pos="0"/>
        </w:tabs>
        <w:ind w:left="4320" w:hanging="1080"/>
      </w:pPr>
      <w:rPr>
        <w:b/>
      </w:rPr>
    </w:lvl>
    <w:lvl w:ilvl="5">
      <w:start w:val="1"/>
      <w:numFmt w:val="decimal"/>
      <w:lvlText w:val="%1.%2.%3.%4.%5.%6."/>
      <w:lvlJc w:val="left"/>
      <w:pPr>
        <w:tabs>
          <w:tab w:val="left" w:pos="0"/>
        </w:tabs>
        <w:ind w:left="5400" w:hanging="1440"/>
      </w:pPr>
      <w:rPr>
        <w:b/>
      </w:rPr>
    </w:lvl>
    <w:lvl w:ilvl="6">
      <w:start w:val="1"/>
      <w:numFmt w:val="decimal"/>
      <w:lvlText w:val="%1.%2.%3.%4.%5.%6.%7."/>
      <w:lvlJc w:val="left"/>
      <w:pPr>
        <w:tabs>
          <w:tab w:val="left" w:pos="0"/>
        </w:tabs>
        <w:ind w:left="6120" w:hanging="1440"/>
      </w:pPr>
      <w:rPr>
        <w:b/>
      </w:rPr>
    </w:lvl>
    <w:lvl w:ilvl="7">
      <w:start w:val="1"/>
      <w:numFmt w:val="decimal"/>
      <w:lvlText w:val="%1.%2.%3.%4.%5.%6.%7.%8."/>
      <w:lvlJc w:val="left"/>
      <w:pPr>
        <w:tabs>
          <w:tab w:val="left" w:pos="0"/>
        </w:tabs>
        <w:ind w:left="7200" w:hanging="1800"/>
      </w:pPr>
      <w:rPr>
        <w:b/>
      </w:rPr>
    </w:lvl>
    <w:lvl w:ilvl="8">
      <w:start w:val="1"/>
      <w:numFmt w:val="decimal"/>
      <w:lvlText w:val="%1.%2.%3.%4.%5.%6.%7.%8.%9."/>
      <w:lvlJc w:val="left"/>
      <w:pPr>
        <w:tabs>
          <w:tab w:val="left" w:pos="0"/>
        </w:tabs>
        <w:ind w:left="7920" w:hanging="1800"/>
      </w:pPr>
      <w:rPr>
        <w:b/>
      </w:rPr>
    </w:lvl>
  </w:abstractNum>
  <w:abstractNum w:abstractNumId="1" w15:restartNumberingAfterBreak="0">
    <w:nsid w:val="00000005"/>
    <w:multiLevelType w:val="singleLevel"/>
    <w:tmpl w:val="00000005"/>
    <w:lvl w:ilvl="0">
      <w:start w:val="1"/>
      <w:numFmt w:val="decimal"/>
      <w:lvlText w:val="%1."/>
      <w:lvlJc w:val="left"/>
      <w:pPr>
        <w:tabs>
          <w:tab w:val="left" w:pos="0"/>
        </w:tabs>
        <w:ind w:left="855" w:hanging="495"/>
      </w:pPr>
    </w:lvl>
  </w:abstractNum>
  <w:abstractNum w:abstractNumId="2" w15:restartNumberingAfterBreak="0">
    <w:nsid w:val="00000006"/>
    <w:multiLevelType w:val="multilevel"/>
    <w:tmpl w:val="00000006"/>
    <w:lvl w:ilvl="0">
      <w:start w:val="1"/>
      <w:numFmt w:val="decimal"/>
      <w:lvlText w:val="%1."/>
      <w:lvlJc w:val="left"/>
      <w:pPr>
        <w:tabs>
          <w:tab w:val="left" w:pos="502"/>
        </w:tabs>
        <w:ind w:left="502"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7"/>
    <w:multiLevelType w:val="singleLevel"/>
    <w:tmpl w:val="00000007"/>
    <w:lvl w:ilvl="0">
      <w:start w:val="5"/>
      <w:numFmt w:val="decimal"/>
      <w:lvlText w:val="%1."/>
      <w:lvlJc w:val="left"/>
      <w:pPr>
        <w:tabs>
          <w:tab w:val="left" w:pos="0"/>
        </w:tabs>
        <w:ind w:left="2160" w:hanging="360"/>
      </w:pPr>
    </w:lvl>
  </w:abstractNum>
  <w:abstractNum w:abstractNumId="4" w15:restartNumberingAfterBreak="0">
    <w:nsid w:val="00000008"/>
    <w:multiLevelType w:val="multilevel"/>
    <w:tmpl w:val="00000008"/>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000000B"/>
    <w:multiLevelType w:val="multilevel"/>
    <w:tmpl w:val="0000000B"/>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0000000D"/>
    <w:multiLevelType w:val="multilevel"/>
    <w:tmpl w:val="0000000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3"/>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000000E"/>
    <w:multiLevelType w:val="multilevel"/>
    <w:tmpl w:val="0000000E"/>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2"/>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00000010"/>
    <w:multiLevelType w:val="multilevel"/>
    <w:tmpl w:val="00000010"/>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1" w15:restartNumberingAfterBreak="0">
    <w:nsid w:val="20550BBF"/>
    <w:multiLevelType w:val="multilevel"/>
    <w:tmpl w:val="20550BBF"/>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9604D44"/>
    <w:multiLevelType w:val="multilevel"/>
    <w:tmpl w:val="39604D4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51C37A94"/>
    <w:multiLevelType w:val="multilevel"/>
    <w:tmpl w:val="51C37A9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627572E6"/>
    <w:multiLevelType w:val="multilevel"/>
    <w:tmpl w:val="627572E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0"/>
  </w:num>
  <w:num w:numId="3">
    <w:abstractNumId w:val="2"/>
  </w:num>
  <w:num w:numId="4">
    <w:abstractNumId w:val="3"/>
  </w:num>
  <w:num w:numId="5">
    <w:abstractNumId w:val="10"/>
  </w:num>
  <w:num w:numId="6">
    <w:abstractNumId w:val="4"/>
  </w:num>
  <w:num w:numId="7">
    <w:abstractNumId w:val="5"/>
  </w:num>
  <w:num w:numId="8">
    <w:abstractNumId w:val="6"/>
  </w:num>
  <w:num w:numId="9">
    <w:abstractNumId w:val="13"/>
  </w:num>
  <w:num w:numId="10">
    <w:abstractNumId w:val="7"/>
  </w:num>
  <w:num w:numId="11">
    <w:abstractNumId w:val="14"/>
  </w:num>
  <w:num w:numId="12">
    <w:abstractNumId w:val="9"/>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B1"/>
    <w:rsid w:val="00020357"/>
    <w:rsid w:val="00053308"/>
    <w:rsid w:val="00065F5C"/>
    <w:rsid w:val="00070057"/>
    <w:rsid w:val="00084B2A"/>
    <w:rsid w:val="00085302"/>
    <w:rsid w:val="000A1237"/>
    <w:rsid w:val="000A37B5"/>
    <w:rsid w:val="000B0A53"/>
    <w:rsid w:val="000B2C34"/>
    <w:rsid w:val="000C4742"/>
    <w:rsid w:val="000D3AD6"/>
    <w:rsid w:val="000D48FF"/>
    <w:rsid w:val="00126A11"/>
    <w:rsid w:val="0013348A"/>
    <w:rsid w:val="001349C8"/>
    <w:rsid w:val="00136296"/>
    <w:rsid w:val="0014410E"/>
    <w:rsid w:val="00146446"/>
    <w:rsid w:val="00146973"/>
    <w:rsid w:val="00146D75"/>
    <w:rsid w:val="00183FBA"/>
    <w:rsid w:val="001A608E"/>
    <w:rsid w:val="001B2B51"/>
    <w:rsid w:val="001C14B1"/>
    <w:rsid w:val="001C3291"/>
    <w:rsid w:val="001C691B"/>
    <w:rsid w:val="001E0B1C"/>
    <w:rsid w:val="001E36C1"/>
    <w:rsid w:val="001F6FA5"/>
    <w:rsid w:val="00221BC6"/>
    <w:rsid w:val="0022234B"/>
    <w:rsid w:val="00222FA1"/>
    <w:rsid w:val="00232F3E"/>
    <w:rsid w:val="0024037E"/>
    <w:rsid w:val="00284C5E"/>
    <w:rsid w:val="00286404"/>
    <w:rsid w:val="002A06FB"/>
    <w:rsid w:val="002A451C"/>
    <w:rsid w:val="002B1973"/>
    <w:rsid w:val="002B46AF"/>
    <w:rsid w:val="002C7EB7"/>
    <w:rsid w:val="002D4447"/>
    <w:rsid w:val="002D6C2C"/>
    <w:rsid w:val="0030437B"/>
    <w:rsid w:val="003332F3"/>
    <w:rsid w:val="0033602C"/>
    <w:rsid w:val="00352B12"/>
    <w:rsid w:val="003666CE"/>
    <w:rsid w:val="003A6D94"/>
    <w:rsid w:val="003E1D45"/>
    <w:rsid w:val="00427282"/>
    <w:rsid w:val="0043069B"/>
    <w:rsid w:val="0043394F"/>
    <w:rsid w:val="00433A8F"/>
    <w:rsid w:val="0043757C"/>
    <w:rsid w:val="00444BB8"/>
    <w:rsid w:val="0044662D"/>
    <w:rsid w:val="00456321"/>
    <w:rsid w:val="00460FC6"/>
    <w:rsid w:val="0048770D"/>
    <w:rsid w:val="0049593B"/>
    <w:rsid w:val="004D466D"/>
    <w:rsid w:val="004E3079"/>
    <w:rsid w:val="004E6774"/>
    <w:rsid w:val="004F7C4B"/>
    <w:rsid w:val="00511FD4"/>
    <w:rsid w:val="00517FC7"/>
    <w:rsid w:val="005220A5"/>
    <w:rsid w:val="00523974"/>
    <w:rsid w:val="0055155D"/>
    <w:rsid w:val="005615A9"/>
    <w:rsid w:val="005643FB"/>
    <w:rsid w:val="005D6791"/>
    <w:rsid w:val="005F2197"/>
    <w:rsid w:val="005F2F1C"/>
    <w:rsid w:val="00622861"/>
    <w:rsid w:val="0063108A"/>
    <w:rsid w:val="006341B2"/>
    <w:rsid w:val="00653D4F"/>
    <w:rsid w:val="0068303D"/>
    <w:rsid w:val="00690F84"/>
    <w:rsid w:val="00691B60"/>
    <w:rsid w:val="006B12F7"/>
    <w:rsid w:val="006C2135"/>
    <w:rsid w:val="006E223D"/>
    <w:rsid w:val="006E6952"/>
    <w:rsid w:val="006F1E79"/>
    <w:rsid w:val="0072021B"/>
    <w:rsid w:val="00773C1D"/>
    <w:rsid w:val="00775D44"/>
    <w:rsid w:val="007808F8"/>
    <w:rsid w:val="00785A12"/>
    <w:rsid w:val="00790B65"/>
    <w:rsid w:val="0079491C"/>
    <w:rsid w:val="007C5A1D"/>
    <w:rsid w:val="007F0A0B"/>
    <w:rsid w:val="007F7344"/>
    <w:rsid w:val="0080005B"/>
    <w:rsid w:val="00806D11"/>
    <w:rsid w:val="008077EF"/>
    <w:rsid w:val="0081366E"/>
    <w:rsid w:val="00816F1D"/>
    <w:rsid w:val="008171AE"/>
    <w:rsid w:val="00817A67"/>
    <w:rsid w:val="008927A7"/>
    <w:rsid w:val="00895C0B"/>
    <w:rsid w:val="008C0E91"/>
    <w:rsid w:val="008D5AA4"/>
    <w:rsid w:val="00921385"/>
    <w:rsid w:val="00961162"/>
    <w:rsid w:val="009613D1"/>
    <w:rsid w:val="00965E47"/>
    <w:rsid w:val="00967E05"/>
    <w:rsid w:val="009826A2"/>
    <w:rsid w:val="00987FA3"/>
    <w:rsid w:val="009C29DE"/>
    <w:rsid w:val="009D3CCD"/>
    <w:rsid w:val="009E04A4"/>
    <w:rsid w:val="009F0A3B"/>
    <w:rsid w:val="00A048A8"/>
    <w:rsid w:val="00A54087"/>
    <w:rsid w:val="00A631F9"/>
    <w:rsid w:val="00A7135B"/>
    <w:rsid w:val="00A72026"/>
    <w:rsid w:val="00A85CA8"/>
    <w:rsid w:val="00A90AAA"/>
    <w:rsid w:val="00AA11C0"/>
    <w:rsid w:val="00AA4610"/>
    <w:rsid w:val="00AD11B4"/>
    <w:rsid w:val="00B00E76"/>
    <w:rsid w:val="00B075E1"/>
    <w:rsid w:val="00B10857"/>
    <w:rsid w:val="00B37549"/>
    <w:rsid w:val="00B80B27"/>
    <w:rsid w:val="00B8522F"/>
    <w:rsid w:val="00B91300"/>
    <w:rsid w:val="00B91950"/>
    <w:rsid w:val="00B97787"/>
    <w:rsid w:val="00BA3F85"/>
    <w:rsid w:val="00BA549F"/>
    <w:rsid w:val="00BC238B"/>
    <w:rsid w:val="00BE0F06"/>
    <w:rsid w:val="00BF5AF4"/>
    <w:rsid w:val="00C00090"/>
    <w:rsid w:val="00C14682"/>
    <w:rsid w:val="00C16844"/>
    <w:rsid w:val="00C24B0D"/>
    <w:rsid w:val="00C36D74"/>
    <w:rsid w:val="00C44ABA"/>
    <w:rsid w:val="00C4794F"/>
    <w:rsid w:val="00C604E9"/>
    <w:rsid w:val="00C65582"/>
    <w:rsid w:val="00C712E9"/>
    <w:rsid w:val="00C93CAF"/>
    <w:rsid w:val="00CA32CB"/>
    <w:rsid w:val="00CC2384"/>
    <w:rsid w:val="00CC494E"/>
    <w:rsid w:val="00CC74A5"/>
    <w:rsid w:val="00CE3BFA"/>
    <w:rsid w:val="00D0232A"/>
    <w:rsid w:val="00D210F9"/>
    <w:rsid w:val="00D2170D"/>
    <w:rsid w:val="00D32939"/>
    <w:rsid w:val="00D37718"/>
    <w:rsid w:val="00D400B5"/>
    <w:rsid w:val="00D64DE2"/>
    <w:rsid w:val="00D66047"/>
    <w:rsid w:val="00D917D5"/>
    <w:rsid w:val="00D943E4"/>
    <w:rsid w:val="00DA0CD8"/>
    <w:rsid w:val="00DB6C50"/>
    <w:rsid w:val="00DC2A6C"/>
    <w:rsid w:val="00DC7DFE"/>
    <w:rsid w:val="00DD6C6B"/>
    <w:rsid w:val="00DD7E8B"/>
    <w:rsid w:val="00DE45D9"/>
    <w:rsid w:val="00DE4B6E"/>
    <w:rsid w:val="00DF3220"/>
    <w:rsid w:val="00E009AA"/>
    <w:rsid w:val="00E0148D"/>
    <w:rsid w:val="00E16132"/>
    <w:rsid w:val="00E41787"/>
    <w:rsid w:val="00E4244F"/>
    <w:rsid w:val="00E60C19"/>
    <w:rsid w:val="00E65AAC"/>
    <w:rsid w:val="00E67603"/>
    <w:rsid w:val="00E95FCA"/>
    <w:rsid w:val="00EB7D3E"/>
    <w:rsid w:val="00EC4BBD"/>
    <w:rsid w:val="00ED2821"/>
    <w:rsid w:val="00ED5437"/>
    <w:rsid w:val="00F04777"/>
    <w:rsid w:val="00F54E7B"/>
    <w:rsid w:val="00F73D43"/>
    <w:rsid w:val="00F753C9"/>
    <w:rsid w:val="00F8578C"/>
    <w:rsid w:val="00F87313"/>
    <w:rsid w:val="00F93DB9"/>
    <w:rsid w:val="00FB1E08"/>
    <w:rsid w:val="00FD49C5"/>
    <w:rsid w:val="00FE3B43"/>
    <w:rsid w:val="088B528E"/>
    <w:rsid w:val="163559B2"/>
    <w:rsid w:val="16537F33"/>
    <w:rsid w:val="20FA42CC"/>
    <w:rsid w:val="2D685C55"/>
    <w:rsid w:val="3AA61D9D"/>
    <w:rsid w:val="4CE608D6"/>
    <w:rsid w:val="5452640F"/>
    <w:rsid w:val="671F6E0A"/>
    <w:rsid w:val="6CCB2785"/>
    <w:rsid w:val="6CCD69F3"/>
    <w:rsid w:val="733131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8176B-C85D-4238-8788-38DEFBE6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uiPriority="0" w:qFormat="1"/>
    <w:lsdException w:name="Hyperlink" w:uiPriority="0"/>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jc w:val="center"/>
      <w:outlineLvl w:val="1"/>
    </w:pPr>
    <w:rPr>
      <w:sz w:val="32"/>
    </w:rPr>
  </w:style>
  <w:style w:type="paragraph" w:styleId="3">
    <w:name w:val="heading 3"/>
    <w:basedOn w:val="a"/>
    <w:next w:val="a"/>
    <w:link w:val="30"/>
    <w:qFormat/>
    <w:pPr>
      <w:keepNext/>
      <w:outlineLvl w:val="2"/>
    </w:pPr>
    <w:rPr>
      <w:b/>
      <w:sz w:val="28"/>
    </w:rPr>
  </w:style>
  <w:style w:type="paragraph" w:styleId="4">
    <w:name w:val="heading 4"/>
    <w:basedOn w:val="a"/>
    <w:next w:val="a"/>
    <w:link w:val="40"/>
    <w:qFormat/>
    <w:pPr>
      <w:keepNext/>
      <w:jc w:val="center"/>
      <w:outlineLvl w:val="3"/>
    </w:pPr>
  </w:style>
  <w:style w:type="paragraph" w:styleId="5">
    <w:name w:val="heading 5"/>
    <w:basedOn w:val="a"/>
    <w:next w:val="a"/>
    <w:link w:val="50"/>
    <w:qFormat/>
    <w:pPr>
      <w:keepNext/>
      <w:jc w:val="center"/>
      <w:outlineLvl w:val="4"/>
    </w:pPr>
    <w:rPr>
      <w:sz w:val="36"/>
    </w:rPr>
  </w:style>
  <w:style w:type="paragraph" w:styleId="6">
    <w:name w:val="heading 6"/>
    <w:basedOn w:val="a"/>
    <w:next w:val="a"/>
    <w:link w:val="60"/>
    <w:qFormat/>
    <w:pPr>
      <w:keepNext/>
      <w:outlineLvl w:val="5"/>
    </w:pPr>
    <w:rPr>
      <w:sz w:val="32"/>
    </w:rPr>
  </w:style>
  <w:style w:type="paragraph" w:styleId="7">
    <w:name w:val="heading 7"/>
    <w:basedOn w:val="a"/>
    <w:next w:val="a"/>
    <w:link w:val="70"/>
    <w:qFormat/>
    <w:pPr>
      <w:keepNext/>
      <w:outlineLvl w:val="6"/>
    </w:pPr>
    <w:rPr>
      <w:sz w:val="28"/>
    </w:rPr>
  </w:style>
  <w:style w:type="paragraph" w:styleId="8">
    <w:name w:val="heading 8"/>
    <w:basedOn w:val="a"/>
    <w:next w:val="a"/>
    <w:link w:val="80"/>
    <w:qFormat/>
    <w:pPr>
      <w:keepNext/>
      <w:outlineLvl w:val="7"/>
    </w:pPr>
    <w:rPr>
      <w:sz w:val="24"/>
    </w:rPr>
  </w:style>
  <w:style w:type="paragraph" w:styleId="9">
    <w:name w:val="heading 9"/>
    <w:basedOn w:val="a"/>
    <w:next w:val="a"/>
    <w:link w:val="90"/>
    <w:qFormat/>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11"/>
    <w:qFormat/>
  </w:style>
  <w:style w:type="character" w:customStyle="1" w:styleId="11">
    <w:name w:val="Основной шрифт абзаца1"/>
    <w:qFormat/>
  </w:style>
  <w:style w:type="paragraph" w:styleId="a5">
    <w:name w:val="Balloon Text"/>
    <w:basedOn w:val="a"/>
    <w:link w:val="a6"/>
    <w:qFormat/>
    <w:rPr>
      <w:rFonts w:ascii="Tahoma" w:hAnsi="Tahoma" w:cs="Tahoma"/>
      <w:sz w:val="16"/>
      <w:szCs w:val="16"/>
    </w:rPr>
  </w:style>
  <w:style w:type="paragraph" w:styleId="21">
    <w:name w:val="Body Text 2"/>
    <w:basedOn w:val="a"/>
    <w:link w:val="22"/>
    <w:qFormat/>
    <w:pPr>
      <w:jc w:val="both"/>
    </w:pPr>
    <w:rPr>
      <w:sz w:val="28"/>
    </w:rPr>
  </w:style>
  <w:style w:type="paragraph" w:styleId="a7">
    <w:name w:val="Plain Text"/>
    <w:basedOn w:val="a"/>
    <w:link w:val="a8"/>
    <w:unhideWhenUsed/>
    <w:qFormat/>
    <w:rPr>
      <w:rFonts w:ascii="Courier New" w:hAnsi="Courier New" w:cs="Courier New"/>
    </w:rPr>
  </w:style>
  <w:style w:type="paragraph" w:styleId="31">
    <w:name w:val="Body Text Indent 3"/>
    <w:basedOn w:val="a"/>
    <w:link w:val="32"/>
    <w:qFormat/>
    <w:pPr>
      <w:tabs>
        <w:tab w:val="left" w:pos="0"/>
      </w:tabs>
      <w:ind w:left="-709"/>
      <w:jc w:val="right"/>
    </w:pPr>
    <w:rPr>
      <w:sz w:val="28"/>
    </w:rPr>
  </w:style>
  <w:style w:type="paragraph" w:styleId="a9">
    <w:name w:val="caption"/>
    <w:basedOn w:val="a"/>
    <w:next w:val="a"/>
    <w:unhideWhenUsed/>
    <w:qFormat/>
    <w:pPr>
      <w:overflowPunct w:val="0"/>
      <w:autoSpaceDE w:val="0"/>
      <w:autoSpaceDN w:val="0"/>
      <w:adjustRightInd w:val="0"/>
      <w:ind w:right="1275" w:firstLine="708"/>
      <w:jc w:val="center"/>
    </w:pPr>
    <w:rPr>
      <w:b/>
      <w:sz w:val="40"/>
    </w:rPr>
  </w:style>
  <w:style w:type="paragraph" w:styleId="aa">
    <w:name w:val="annotation text"/>
    <w:basedOn w:val="a"/>
    <w:link w:val="23"/>
    <w:uiPriority w:val="99"/>
    <w:semiHidden/>
    <w:unhideWhenUsed/>
    <w:qFormat/>
  </w:style>
  <w:style w:type="paragraph" w:styleId="ab">
    <w:name w:val="annotation subject"/>
    <w:basedOn w:val="12"/>
    <w:next w:val="12"/>
    <w:link w:val="13"/>
    <w:qFormat/>
    <w:rPr>
      <w:b/>
      <w:bCs/>
    </w:rPr>
  </w:style>
  <w:style w:type="paragraph" w:customStyle="1" w:styleId="12">
    <w:name w:val="Текст примечания1"/>
    <w:basedOn w:val="a"/>
    <w:qFormat/>
    <w:pPr>
      <w:suppressAutoHyphens/>
    </w:pPr>
    <w:rPr>
      <w:lang w:eastAsia="ar-SA"/>
    </w:rPr>
  </w:style>
  <w:style w:type="paragraph" w:styleId="ac">
    <w:name w:val="Document Map"/>
    <w:basedOn w:val="a"/>
    <w:link w:val="ad"/>
    <w:semiHidden/>
    <w:qFormat/>
    <w:pPr>
      <w:shd w:val="clear" w:color="auto" w:fill="000080"/>
    </w:pPr>
    <w:rPr>
      <w:rFonts w:ascii="Tahoma" w:hAnsi="Tahoma"/>
    </w:rPr>
  </w:style>
  <w:style w:type="paragraph" w:styleId="ae">
    <w:name w:val="header"/>
    <w:basedOn w:val="a"/>
    <w:link w:val="af"/>
    <w:qFormat/>
    <w:pPr>
      <w:tabs>
        <w:tab w:val="center" w:pos="4677"/>
        <w:tab w:val="right" w:pos="9355"/>
      </w:tabs>
    </w:pPr>
  </w:style>
  <w:style w:type="paragraph" w:styleId="af0">
    <w:name w:val="Body Text"/>
    <w:basedOn w:val="a"/>
    <w:link w:val="af1"/>
    <w:qFormat/>
    <w:rPr>
      <w:sz w:val="28"/>
    </w:rPr>
  </w:style>
  <w:style w:type="paragraph" w:styleId="af2">
    <w:name w:val="Body Text Indent"/>
    <w:basedOn w:val="a"/>
    <w:link w:val="af3"/>
    <w:qFormat/>
    <w:pPr>
      <w:ind w:firstLine="993"/>
    </w:pPr>
    <w:rPr>
      <w:b/>
      <w:i/>
      <w:sz w:val="28"/>
    </w:rPr>
  </w:style>
  <w:style w:type="paragraph" w:styleId="af4">
    <w:name w:val="Title"/>
    <w:basedOn w:val="a"/>
    <w:next w:val="af0"/>
    <w:link w:val="af5"/>
    <w:qFormat/>
    <w:pPr>
      <w:keepNext/>
      <w:suppressAutoHyphens/>
      <w:spacing w:before="240" w:after="120"/>
    </w:pPr>
    <w:rPr>
      <w:rFonts w:ascii="Arial" w:eastAsia="Microsoft YaHei" w:hAnsi="Arial" w:cs="Mangal"/>
      <w:sz w:val="28"/>
      <w:szCs w:val="28"/>
      <w:lang w:eastAsia="ar-SA"/>
    </w:rPr>
  </w:style>
  <w:style w:type="paragraph" w:styleId="af6">
    <w:name w:val="footer"/>
    <w:basedOn w:val="a"/>
    <w:link w:val="af7"/>
    <w:qFormat/>
    <w:pPr>
      <w:tabs>
        <w:tab w:val="center" w:pos="4677"/>
        <w:tab w:val="right" w:pos="9355"/>
      </w:tabs>
    </w:pPr>
  </w:style>
  <w:style w:type="paragraph" w:styleId="af8">
    <w:name w:val="List"/>
    <w:basedOn w:val="af0"/>
    <w:pPr>
      <w:suppressAutoHyphens/>
      <w:spacing w:after="120"/>
    </w:pPr>
    <w:rPr>
      <w:rFonts w:ascii="Arial" w:hAnsi="Arial" w:cs="Mangal"/>
      <w:sz w:val="24"/>
      <w:szCs w:val="24"/>
      <w:lang w:eastAsia="ar-SA"/>
    </w:rPr>
  </w:style>
  <w:style w:type="paragraph" w:styleId="af9">
    <w:name w:val="Normal (Web)"/>
    <w:basedOn w:val="a"/>
    <w:qFormat/>
    <w:pPr>
      <w:suppressAutoHyphens/>
      <w:spacing w:before="280" w:after="280"/>
    </w:pPr>
    <w:rPr>
      <w:sz w:val="24"/>
      <w:szCs w:val="24"/>
      <w:lang w:eastAsia="ar-SA"/>
    </w:rPr>
  </w:style>
  <w:style w:type="paragraph" w:styleId="afa">
    <w:name w:val="Block Text"/>
    <w:basedOn w:val="a"/>
    <w:qFormat/>
    <w:pPr>
      <w:tabs>
        <w:tab w:val="left" w:pos="-284"/>
        <w:tab w:val="left" w:pos="0"/>
      </w:tabs>
      <w:ind w:left="142" w:right="-212" w:hanging="426"/>
    </w:pPr>
    <w:rPr>
      <w:sz w:val="28"/>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32"/>
      <w:szCs w:val="20"/>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Pr>
      <w:rFonts w:ascii="Times New Roman" w:eastAsia="Times New Roman" w:hAnsi="Times New Roman" w:cs="Times New Roman"/>
      <w:sz w:val="20"/>
      <w:szCs w:val="20"/>
      <w:lang w:eastAsia="ru-RU"/>
    </w:rPr>
  </w:style>
  <w:style w:type="character" w:customStyle="1" w:styleId="50">
    <w:name w:val="Заголовок 5 Знак"/>
    <w:basedOn w:val="a0"/>
    <w:link w:val="5"/>
    <w:qFormat/>
    <w:rPr>
      <w:rFonts w:ascii="Times New Roman" w:eastAsia="Times New Roman" w:hAnsi="Times New Roman" w:cs="Times New Roman"/>
      <w:sz w:val="36"/>
      <w:szCs w:val="20"/>
      <w:lang w:eastAsia="ru-RU"/>
    </w:rPr>
  </w:style>
  <w:style w:type="character" w:customStyle="1" w:styleId="60">
    <w:name w:val="Заголовок 6 Знак"/>
    <w:basedOn w:val="a0"/>
    <w:link w:val="6"/>
    <w:qFormat/>
    <w:rPr>
      <w:rFonts w:ascii="Times New Roman" w:eastAsia="Times New Roman" w:hAnsi="Times New Roman" w:cs="Times New Roman"/>
      <w:sz w:val="32"/>
      <w:szCs w:val="20"/>
      <w:lang w:eastAsia="ru-RU"/>
    </w:rPr>
  </w:style>
  <w:style w:type="character" w:customStyle="1" w:styleId="70">
    <w:name w:val="Заголовок 7 Знак"/>
    <w:basedOn w:val="a0"/>
    <w:link w:val="7"/>
    <w:qFormat/>
    <w:rPr>
      <w:rFonts w:ascii="Times New Roman" w:eastAsia="Times New Roman" w:hAnsi="Times New Roman" w:cs="Times New Roman"/>
      <w:sz w:val="28"/>
      <w:szCs w:val="20"/>
      <w:lang w:eastAsia="ru-RU"/>
    </w:rPr>
  </w:style>
  <w:style w:type="character" w:customStyle="1" w:styleId="80">
    <w:name w:val="Заголовок 8 Знак"/>
    <w:basedOn w:val="a0"/>
    <w:link w:val="8"/>
    <w:qFormat/>
    <w:rPr>
      <w:rFonts w:ascii="Times New Roman" w:eastAsia="Times New Roman" w:hAnsi="Times New Roman" w:cs="Times New Roman"/>
      <w:sz w:val="24"/>
      <w:szCs w:val="20"/>
      <w:lang w:eastAsia="ru-RU"/>
    </w:rPr>
  </w:style>
  <w:style w:type="character" w:customStyle="1" w:styleId="90">
    <w:name w:val="Заголовок 9 Знак"/>
    <w:basedOn w:val="a0"/>
    <w:link w:val="9"/>
    <w:qFormat/>
    <w:rPr>
      <w:rFonts w:ascii="Times New Roman" w:eastAsia="Times New Roman" w:hAnsi="Times New Roman" w:cs="Times New Roman"/>
      <w:b/>
      <w:i/>
      <w:sz w:val="24"/>
      <w:szCs w:val="20"/>
      <w:lang w:eastAsia="ru-RU"/>
    </w:rPr>
  </w:style>
  <w:style w:type="character" w:customStyle="1" w:styleId="ad">
    <w:name w:val="Схема документа Знак"/>
    <w:basedOn w:val="a0"/>
    <w:link w:val="ac"/>
    <w:semiHidden/>
    <w:qFormat/>
    <w:rPr>
      <w:rFonts w:ascii="Tahoma" w:eastAsia="Times New Roman" w:hAnsi="Tahoma" w:cs="Times New Roman"/>
      <w:sz w:val="20"/>
      <w:szCs w:val="20"/>
      <w:shd w:val="clear" w:color="auto" w:fill="000080"/>
      <w:lang w:eastAsia="ru-RU"/>
    </w:rPr>
  </w:style>
  <w:style w:type="character" w:customStyle="1" w:styleId="af3">
    <w:name w:val="Основной текст с отступом Знак"/>
    <w:basedOn w:val="a0"/>
    <w:link w:val="af2"/>
    <w:qFormat/>
    <w:rPr>
      <w:rFonts w:ascii="Times New Roman" w:eastAsia="Times New Roman" w:hAnsi="Times New Roman" w:cs="Times New Roman"/>
      <w:b/>
      <w:i/>
      <w:sz w:val="28"/>
      <w:szCs w:val="20"/>
      <w:lang w:eastAsia="ru-RU"/>
    </w:rPr>
  </w:style>
  <w:style w:type="character" w:customStyle="1" w:styleId="af1">
    <w:name w:val="Основной текст Знак"/>
    <w:basedOn w:val="a0"/>
    <w:link w:val="af0"/>
    <w:qFormat/>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semiHidden/>
    <w:qFormat/>
    <w:rPr>
      <w:rFonts w:ascii="Tahoma" w:eastAsia="Times New Roman" w:hAnsi="Tahoma" w:cs="Tahoma"/>
      <w:sz w:val="16"/>
      <w:szCs w:val="16"/>
      <w:lang w:eastAsia="ru-RU"/>
    </w:rPr>
  </w:style>
  <w:style w:type="character" w:customStyle="1" w:styleId="af">
    <w:name w:val="Верхний колонтитул Знак"/>
    <w:basedOn w:val="a0"/>
    <w:link w:val="ae"/>
    <w:qFormat/>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qFormat/>
    <w:rPr>
      <w:rFonts w:ascii="Times New Roman" w:eastAsia="Times New Roman" w:hAnsi="Times New Roman" w:cs="Times New Roman"/>
      <w:sz w:val="20"/>
      <w:szCs w:val="20"/>
      <w:lang w:eastAsia="ru-RU"/>
    </w:rPr>
  </w:style>
  <w:style w:type="paragraph" w:styleId="afc">
    <w:name w:val="No Spacing"/>
    <w:link w:val="afd"/>
    <w:uiPriority w:val="1"/>
    <w:qFormat/>
    <w:rPr>
      <w:rFonts w:ascii="Calibri" w:eastAsia="Times New Roman" w:hAnsi="Calibri" w:cs="Times New Roman"/>
      <w:sz w:val="22"/>
      <w:szCs w:val="22"/>
      <w:lang w:eastAsia="en-US"/>
    </w:rPr>
  </w:style>
  <w:style w:type="character" w:customStyle="1" w:styleId="afd">
    <w:name w:val="Без интервала Знак"/>
    <w:link w:val="afc"/>
    <w:uiPriority w:val="1"/>
    <w:qFormat/>
    <w:rPr>
      <w:rFonts w:ascii="Calibri" w:eastAsia="Times New Roman" w:hAnsi="Calibri" w:cs="Times New Roman"/>
    </w:rPr>
  </w:style>
  <w:style w:type="paragraph" w:customStyle="1" w:styleId="afe">
    <w:name w:val="Знак"/>
    <w:basedOn w:val="a"/>
    <w:pPr>
      <w:spacing w:after="160" w:line="240" w:lineRule="exact"/>
    </w:pPr>
    <w:rPr>
      <w:rFonts w:ascii="Verdana" w:hAnsi="Verdana"/>
      <w:sz w:val="24"/>
      <w:szCs w:val="24"/>
      <w:lang w:val="en-US" w:eastAsia="en-US"/>
    </w:rPr>
  </w:style>
  <w:style w:type="character" w:customStyle="1" w:styleId="a8">
    <w:name w:val="Текст Знак"/>
    <w:basedOn w:val="a0"/>
    <w:link w:val="a7"/>
    <w:qFormat/>
    <w:rPr>
      <w:rFonts w:ascii="Courier New" w:eastAsia="Times New Roman" w:hAnsi="Courier New" w:cs="Courier New"/>
      <w:sz w:val="20"/>
      <w:szCs w:val="20"/>
      <w:lang w:eastAsia="ru-RU"/>
    </w:rPr>
  </w:style>
  <w:style w:type="paragraph" w:customStyle="1" w:styleId="msonormalbullet2gif">
    <w:name w:val="msonormalbullet2.gif"/>
    <w:basedOn w:val="a"/>
    <w:qFormat/>
    <w:pPr>
      <w:spacing w:before="100" w:beforeAutospacing="1" w:after="100" w:afterAutospacing="1"/>
    </w:pPr>
    <w:rPr>
      <w:sz w:val="24"/>
      <w:szCs w:val="24"/>
    </w:rPr>
  </w:style>
  <w:style w:type="character" w:customStyle="1" w:styleId="41">
    <w:name w:val="Основной текст (4)_"/>
    <w:link w:val="42"/>
    <w:qFormat/>
    <w:locked/>
    <w:rPr>
      <w:b/>
      <w:bCs/>
      <w:sz w:val="26"/>
      <w:szCs w:val="26"/>
      <w:shd w:val="clear" w:color="auto" w:fill="FFFFFF"/>
    </w:rPr>
  </w:style>
  <w:style w:type="paragraph" w:customStyle="1" w:styleId="42">
    <w:name w:val="Основной текст (4)"/>
    <w:basedOn w:val="a"/>
    <w:link w:val="41"/>
    <w:pPr>
      <w:widowControl w:val="0"/>
      <w:shd w:val="clear" w:color="auto" w:fill="FFFFFF"/>
      <w:spacing w:before="1260" w:after="900" w:line="322" w:lineRule="exact"/>
    </w:pPr>
    <w:rPr>
      <w:rFonts w:asciiTheme="minorHAnsi" w:eastAsiaTheme="minorHAnsi" w:hAnsiTheme="minorHAnsi" w:cstheme="minorBidi"/>
      <w:b/>
      <w:bCs/>
      <w:sz w:val="26"/>
      <w:szCs w:val="26"/>
      <w:lang w:eastAsia="en-US"/>
    </w:rPr>
  </w:style>
  <w:style w:type="paragraph" w:customStyle="1" w:styleId="western">
    <w:name w:val="western"/>
    <w:basedOn w:val="a"/>
    <w:qFormat/>
    <w:pPr>
      <w:spacing w:before="100" w:beforeAutospacing="1" w:after="100" w:afterAutospacing="1"/>
    </w:pPr>
    <w:rPr>
      <w:sz w:val="24"/>
      <w:szCs w:val="24"/>
    </w:rPr>
  </w:style>
  <w:style w:type="paragraph" w:styleId="aff">
    <w:name w:val="List Paragraph"/>
    <w:basedOn w:val="a"/>
    <w:uiPriority w:val="34"/>
    <w:qFormat/>
    <w:pPr>
      <w:ind w:left="720"/>
      <w:contextualSpacing/>
    </w:pPr>
    <w:rPr>
      <w:sz w:val="24"/>
      <w:szCs w:val="24"/>
    </w:rPr>
  </w:style>
  <w:style w:type="character" w:customStyle="1" w:styleId="WW8Num2z1">
    <w:name w:val="WW8Num2z1"/>
    <w:qFormat/>
    <w:rPr>
      <w:b/>
    </w:rPr>
  </w:style>
  <w:style w:type="character" w:customStyle="1" w:styleId="WW8Num3z0">
    <w:name w:val="WW8Num3z0"/>
    <w:qFormat/>
    <w:rPr>
      <w:sz w:val="28"/>
      <w:szCs w:val="28"/>
    </w:rPr>
  </w:style>
  <w:style w:type="character" w:customStyle="1" w:styleId="WW8Num6z2">
    <w:name w:val="WW8Num6z2"/>
    <w:qFormat/>
    <w:rPr>
      <w:rFonts w:ascii="Times New Roman" w:eastAsia="Times New Roman" w:hAnsi="Times New Roman" w:cs="Times New Roman"/>
    </w:rPr>
  </w:style>
  <w:style w:type="character" w:customStyle="1" w:styleId="WW8Num12z0">
    <w:name w:val="WW8Num12z0"/>
    <w:qFormat/>
    <w:rPr>
      <w:rFonts w:ascii="Symbol" w:hAnsi="Symbol" w:cs="OpenSymbol"/>
    </w:rPr>
  </w:style>
  <w:style w:type="character" w:customStyle="1" w:styleId="WW8Num15z0">
    <w:name w:val="WW8Num15z0"/>
    <w:qFormat/>
    <w:rPr>
      <w:rFonts w:ascii="Times New Roman" w:eastAsia="Times New Roman" w:hAnsi="Times New Roman" w:cs="Times New Roman"/>
    </w:rPr>
  </w:style>
  <w:style w:type="character" w:customStyle="1" w:styleId="WW8Num16z0">
    <w:name w:val="WW8Num16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9z0">
    <w:name w:val="WW8Num9z0"/>
    <w:rPr>
      <w:rFonts w:ascii="Symbol" w:hAnsi="Symbol" w:cs="OpenSymbol"/>
    </w:rPr>
  </w:style>
  <w:style w:type="character" w:customStyle="1" w:styleId="WW8Num10z0">
    <w:name w:val="WW8Num10z0"/>
    <w:qFormat/>
    <w:rPr>
      <w:sz w:val="28"/>
      <w:szCs w:val="28"/>
    </w:rPr>
  </w:style>
  <w:style w:type="character" w:customStyle="1" w:styleId="WW8Num14z0">
    <w:name w:val="WW8Num14z0"/>
    <w:rPr>
      <w:rFonts w:ascii="Symbol" w:hAnsi="Symbol" w:cs="OpenSymbol"/>
    </w:rPr>
  </w:style>
  <w:style w:type="character" w:customStyle="1" w:styleId="33">
    <w:name w:val="Основной шрифт абзаца3"/>
  </w:style>
  <w:style w:type="character" w:customStyle="1" w:styleId="WW8Num9z2">
    <w:name w:val="WW8Num9z2"/>
    <w:qFormat/>
    <w:rPr>
      <w:rFonts w:ascii="Times New Roman" w:eastAsia="Times New Roman" w:hAnsi="Times New Roman" w:cs="Times New Roman"/>
    </w:rPr>
  </w:style>
  <w:style w:type="character" w:customStyle="1" w:styleId="WW8Num11z2">
    <w:name w:val="WW8Num11z2"/>
    <w:qFormat/>
    <w:rPr>
      <w:rFonts w:ascii="Times New Roman" w:eastAsia="Times New Roman" w:hAnsi="Times New Roman" w:cs="Times New Roman"/>
    </w:rPr>
  </w:style>
  <w:style w:type="character" w:customStyle="1" w:styleId="WW8Num12z2">
    <w:name w:val="WW8Num12z2"/>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rPr>
  </w:style>
  <w:style w:type="character" w:customStyle="1" w:styleId="WW8Num13z3">
    <w:name w:val="WW8Num13z3"/>
    <w:qFormat/>
    <w:rPr>
      <w:rFonts w:ascii="Symbol" w:hAnsi="Symbol"/>
    </w:rPr>
  </w:style>
  <w:style w:type="character" w:customStyle="1" w:styleId="WW8Num14z2">
    <w:name w:val="WW8Num14z2"/>
    <w:qFormat/>
    <w:rPr>
      <w:rFonts w:ascii="Times New Roman" w:eastAsia="Times New Roman" w:hAnsi="Times New Roman" w:cs="Times New Roman"/>
    </w:rPr>
  </w:style>
  <w:style w:type="character" w:customStyle="1" w:styleId="WW8Num15z2">
    <w:name w:val="WW8Num15z2"/>
    <w:qFormat/>
    <w:rPr>
      <w:rFonts w:ascii="Times New Roman" w:eastAsia="Times New Roman" w:hAnsi="Times New Roman" w:cs="Times New Roman"/>
    </w:rPr>
  </w:style>
  <w:style w:type="character" w:customStyle="1" w:styleId="24">
    <w:name w:val="Основной шрифт абзаца2"/>
    <w:qFormat/>
  </w:style>
  <w:style w:type="character" w:customStyle="1" w:styleId="WW8Num4z0">
    <w:name w:val="WW8Num4z0"/>
    <w:qFormat/>
    <w:rPr>
      <w:rFonts w:ascii="Times New Roman" w:eastAsia="Times New Roman" w:hAnsi="Times New Roman" w:cs="Times New Roman"/>
    </w:rPr>
  </w:style>
  <w:style w:type="character" w:customStyle="1" w:styleId="WW8Num8z0">
    <w:name w:val="WW8Num8z0"/>
    <w:qFormat/>
    <w:rPr>
      <w:b/>
    </w:rPr>
  </w:style>
  <w:style w:type="character" w:customStyle="1" w:styleId="WW8Num9z1">
    <w:name w:val="WW8Num9z1"/>
    <w:qFormat/>
    <w:rPr>
      <w:rFonts w:ascii="Symbol" w:hAnsi="Symbol"/>
    </w:rPr>
  </w:style>
  <w:style w:type="character" w:customStyle="1" w:styleId="WW8Num22z0">
    <w:name w:val="WW8Num22z0"/>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ConsPlusNormal">
    <w:name w:val="ConsPlusNormal Знак"/>
    <w:qFormat/>
    <w:rPr>
      <w:rFonts w:ascii="Arial" w:hAnsi="Arial" w:cs="Arial"/>
      <w:lang w:val="ru-RU" w:eastAsia="ar-SA" w:bidi="ar-SA"/>
    </w:rPr>
  </w:style>
  <w:style w:type="character" w:customStyle="1" w:styleId="text">
    <w:name w:val="text"/>
    <w:basedOn w:val="11"/>
    <w:qFormat/>
  </w:style>
  <w:style w:type="character" w:customStyle="1" w:styleId="14">
    <w:name w:val="Знак примечания1"/>
    <w:qFormat/>
    <w:rPr>
      <w:sz w:val="16"/>
      <w:szCs w:val="16"/>
    </w:rPr>
  </w:style>
  <w:style w:type="character" w:customStyle="1" w:styleId="aff0">
    <w:name w:val="Текст примечания Знак"/>
    <w:basedOn w:val="11"/>
    <w:qFormat/>
  </w:style>
  <w:style w:type="character" w:customStyle="1" w:styleId="aff1">
    <w:name w:val="Тема примечания Знак"/>
    <w:qFormat/>
    <w:rPr>
      <w:b/>
      <w:bCs/>
    </w:rPr>
  </w:style>
  <w:style w:type="character" w:customStyle="1" w:styleId="aff2">
    <w:name w:val="Символ нумерации"/>
    <w:qFormat/>
  </w:style>
  <w:style w:type="character" w:customStyle="1" w:styleId="15">
    <w:name w:val="Текст примечания Знак1"/>
  </w:style>
  <w:style w:type="character" w:customStyle="1" w:styleId="aff3">
    <w:name w:val="Маркеры списка"/>
    <w:rPr>
      <w:rFonts w:ascii="OpenSymbol" w:eastAsia="OpenSymbol" w:hAnsi="OpenSymbol" w:cs="OpenSymbol"/>
    </w:rPr>
  </w:style>
  <w:style w:type="character" w:customStyle="1" w:styleId="af5">
    <w:name w:val="Название Знак"/>
    <w:basedOn w:val="a0"/>
    <w:link w:val="af4"/>
    <w:qFormat/>
    <w:rPr>
      <w:rFonts w:ascii="Arial" w:eastAsia="Microsoft YaHei" w:hAnsi="Arial" w:cs="Mangal"/>
      <w:sz w:val="28"/>
      <w:szCs w:val="28"/>
      <w:lang w:eastAsia="ar-SA"/>
    </w:rPr>
  </w:style>
  <w:style w:type="paragraph" w:customStyle="1" w:styleId="34">
    <w:name w:val="Название3"/>
    <w:basedOn w:val="a"/>
    <w:qFormat/>
    <w:pPr>
      <w:suppressLineNumbers/>
      <w:suppressAutoHyphens/>
      <w:spacing w:before="120" w:after="120"/>
    </w:pPr>
    <w:rPr>
      <w:rFonts w:ascii="Arial" w:hAnsi="Arial" w:cs="Mangal"/>
      <w:i/>
      <w:iCs/>
      <w:szCs w:val="24"/>
      <w:lang w:eastAsia="ar-SA"/>
    </w:rPr>
  </w:style>
  <w:style w:type="paragraph" w:customStyle="1" w:styleId="35">
    <w:name w:val="Указатель3"/>
    <w:basedOn w:val="a"/>
    <w:qFormat/>
    <w:pPr>
      <w:suppressLineNumbers/>
      <w:suppressAutoHyphens/>
    </w:pPr>
    <w:rPr>
      <w:rFonts w:ascii="Arial" w:hAnsi="Arial" w:cs="Mangal"/>
      <w:sz w:val="24"/>
      <w:szCs w:val="24"/>
      <w:lang w:eastAsia="ar-SA"/>
    </w:rPr>
  </w:style>
  <w:style w:type="paragraph" w:customStyle="1" w:styleId="25">
    <w:name w:val="Название2"/>
    <w:basedOn w:val="a"/>
    <w:qFormat/>
    <w:pPr>
      <w:suppressLineNumbers/>
      <w:suppressAutoHyphens/>
      <w:spacing w:before="120" w:after="120"/>
    </w:pPr>
    <w:rPr>
      <w:rFonts w:ascii="Arial" w:hAnsi="Arial" w:cs="Mangal"/>
      <w:i/>
      <w:iCs/>
      <w:szCs w:val="24"/>
      <w:lang w:eastAsia="ar-SA"/>
    </w:rPr>
  </w:style>
  <w:style w:type="paragraph" w:customStyle="1" w:styleId="26">
    <w:name w:val="Указатель2"/>
    <w:basedOn w:val="a"/>
    <w:qFormat/>
    <w:pPr>
      <w:suppressLineNumbers/>
      <w:suppressAutoHyphens/>
    </w:pPr>
    <w:rPr>
      <w:rFonts w:ascii="Arial" w:hAnsi="Arial" w:cs="Mangal"/>
      <w:sz w:val="24"/>
      <w:szCs w:val="24"/>
      <w:lang w:eastAsia="ar-SA"/>
    </w:rPr>
  </w:style>
  <w:style w:type="paragraph" w:customStyle="1" w:styleId="16">
    <w:name w:val="Название1"/>
    <w:basedOn w:val="a"/>
    <w:pPr>
      <w:suppressLineNumbers/>
      <w:suppressAutoHyphens/>
      <w:spacing w:before="120" w:after="120"/>
    </w:pPr>
    <w:rPr>
      <w:rFonts w:ascii="Arial" w:hAnsi="Arial" w:cs="Mangal"/>
      <w:i/>
      <w:iCs/>
      <w:szCs w:val="24"/>
      <w:lang w:eastAsia="ar-SA"/>
    </w:rPr>
  </w:style>
  <w:style w:type="paragraph" w:customStyle="1" w:styleId="17">
    <w:name w:val="Указатель1"/>
    <w:basedOn w:val="a"/>
    <w:qFormat/>
    <w:pPr>
      <w:suppressLineNumbers/>
      <w:suppressAutoHyphens/>
    </w:pPr>
    <w:rPr>
      <w:rFonts w:ascii="Arial" w:hAnsi="Arial" w:cs="Mangal"/>
      <w:sz w:val="24"/>
      <w:szCs w:val="24"/>
      <w:lang w:eastAsia="ar-SA"/>
    </w:rPr>
  </w:style>
  <w:style w:type="paragraph" w:customStyle="1" w:styleId="210">
    <w:name w:val="Основной текст с отступом 21"/>
    <w:basedOn w:val="a"/>
    <w:qFormat/>
    <w:pPr>
      <w:suppressAutoHyphens/>
      <w:ind w:firstLine="720"/>
      <w:jc w:val="both"/>
    </w:pPr>
    <w:rPr>
      <w:sz w:val="28"/>
      <w:szCs w:val="28"/>
      <w:lang w:eastAsia="ar-SA"/>
    </w:rPr>
  </w:style>
  <w:style w:type="paragraph" w:customStyle="1" w:styleId="310">
    <w:name w:val="Основной текст с отступом 31"/>
    <w:basedOn w:val="a"/>
    <w:pPr>
      <w:suppressAutoHyphens/>
      <w:ind w:firstLine="683"/>
      <w:jc w:val="both"/>
    </w:pPr>
    <w:rPr>
      <w:sz w:val="28"/>
      <w:szCs w:val="28"/>
      <w:lang w:eastAsia="ar-SA"/>
    </w:rPr>
  </w:style>
  <w:style w:type="paragraph" w:customStyle="1" w:styleId="ConsPlusNormal0">
    <w:name w:val="ConsPlusNormal"/>
    <w:qFormat/>
    <w:pPr>
      <w:widowControl w:val="0"/>
      <w:suppressAutoHyphens/>
      <w:autoSpaceDE w:val="0"/>
      <w:ind w:firstLine="720"/>
    </w:pPr>
    <w:rPr>
      <w:rFonts w:ascii="Arial" w:eastAsia="Arial" w:hAnsi="Arial" w:cs="Arial"/>
      <w:lang w:eastAsia="ar-SA"/>
    </w:rPr>
  </w:style>
  <w:style w:type="paragraph" w:customStyle="1" w:styleId="ConsPlusCell">
    <w:name w:val="ConsPlusCell"/>
    <w:qFormat/>
    <w:pPr>
      <w:widowControl w:val="0"/>
      <w:suppressAutoHyphens/>
      <w:autoSpaceDE w:val="0"/>
    </w:pPr>
    <w:rPr>
      <w:rFonts w:ascii="Times New Roman" w:eastAsia="Arial" w:hAnsi="Times New Roman" w:cs="Times New Roman"/>
      <w:sz w:val="24"/>
      <w:szCs w:val="24"/>
      <w:lang w:eastAsia="ar-SA"/>
    </w:rPr>
  </w:style>
  <w:style w:type="paragraph" w:customStyle="1" w:styleId="printj">
    <w:name w:val="printj"/>
    <w:basedOn w:val="a"/>
    <w:qFormat/>
    <w:pPr>
      <w:suppressAutoHyphens/>
      <w:spacing w:before="280" w:after="280"/>
    </w:pPr>
    <w:rPr>
      <w:sz w:val="24"/>
      <w:szCs w:val="24"/>
      <w:lang w:eastAsia="ar-SA"/>
    </w:rPr>
  </w:style>
  <w:style w:type="character" w:customStyle="1" w:styleId="23">
    <w:name w:val="Текст примечания Знак2"/>
    <w:basedOn w:val="a0"/>
    <w:link w:val="aa"/>
    <w:uiPriority w:val="99"/>
    <w:semiHidden/>
    <w:qFormat/>
    <w:rPr>
      <w:rFonts w:ascii="Times New Roman" w:eastAsia="Times New Roman" w:hAnsi="Times New Roman" w:cs="Times New Roman"/>
      <w:sz w:val="20"/>
      <w:szCs w:val="20"/>
      <w:lang w:eastAsia="ru-RU"/>
    </w:rPr>
  </w:style>
  <w:style w:type="character" w:customStyle="1" w:styleId="13">
    <w:name w:val="Тема примечания Знак1"/>
    <w:basedOn w:val="23"/>
    <w:link w:val="ab"/>
    <w:qFormat/>
    <w:rPr>
      <w:rFonts w:ascii="Times New Roman" w:eastAsia="Times New Roman" w:hAnsi="Times New Roman" w:cs="Times New Roman"/>
      <w:b/>
      <w:bCs/>
      <w:sz w:val="20"/>
      <w:szCs w:val="20"/>
      <w:lang w:eastAsia="ar-SA"/>
    </w:rPr>
  </w:style>
  <w:style w:type="paragraph" w:customStyle="1" w:styleId="aff4">
    <w:name w:val="Содержимое таблицы"/>
    <w:basedOn w:val="a"/>
    <w:qFormat/>
    <w:pPr>
      <w:suppressLineNumbers/>
      <w:suppressAutoHyphens/>
    </w:pPr>
    <w:rPr>
      <w:sz w:val="24"/>
      <w:szCs w:val="24"/>
      <w:lang w:eastAsia="ar-SA"/>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f0"/>
    <w:qFormat/>
    <w:pPr>
      <w:suppressAutoHyphens/>
      <w:spacing w:after="120"/>
    </w:pPr>
    <w:rPr>
      <w:sz w:val="24"/>
      <w:szCs w:val="24"/>
      <w:lang w:eastAsia="ar-SA"/>
    </w:rPr>
  </w:style>
  <w:style w:type="paragraph" w:customStyle="1" w:styleId="aff7">
    <w:name w:val="Таблица текст"/>
    <w:basedOn w:val="a"/>
    <w:pPr>
      <w:tabs>
        <w:tab w:val="left" w:pos="227"/>
        <w:tab w:val="left" w:pos="454"/>
        <w:tab w:val="left" w:pos="680"/>
      </w:tabs>
      <w:spacing w:before="40" w:after="40"/>
      <w:ind w:left="57" w:right="57"/>
    </w:pPr>
    <w:rPr>
      <w:rFonts w:ascii="Arial" w:hAnsi="Arial"/>
      <w:sz w:val="22"/>
      <w:szCs w:val="24"/>
      <w:lang w:eastAsia="ar-SA"/>
    </w:rPr>
  </w:style>
  <w:style w:type="paragraph" w:customStyle="1" w:styleId="aff8">
    <w:name w:val="Таблица цифры"/>
    <w:basedOn w:val="aff7"/>
    <w:qFormat/>
    <w:pPr>
      <w:tabs>
        <w:tab w:val="left" w:pos="113"/>
        <w:tab w:val="left" w:pos="340"/>
      </w:tabs>
      <w:ind w:left="0" w:right="0"/>
      <w:jc w:val="right"/>
    </w:pPr>
  </w:style>
  <w:style w:type="paragraph" w:customStyle="1" w:styleId="27">
    <w:name w:val="заголовок 2"/>
    <w:basedOn w:val="a"/>
    <w:next w:val="a"/>
    <w:qFormat/>
    <w:pPr>
      <w:keepNext/>
      <w:widowControl w:val="0"/>
      <w:autoSpaceDE w:val="0"/>
    </w:pPr>
    <w:rPr>
      <w:b/>
      <w:bCs/>
      <w:sz w:val="24"/>
      <w:szCs w:val="24"/>
      <w:lang w:eastAsia="ar-SA"/>
    </w:rPr>
  </w:style>
  <w:style w:type="paragraph" w:customStyle="1" w:styleId="28">
    <w:name w:val="Текст примечания2"/>
    <w:basedOn w:val="a"/>
    <w:qFormat/>
    <w:pPr>
      <w:spacing w:after="200" w:line="276"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ikolskoe-r31.gosweb.gosuslugi.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A6D2-16B3-49B8-A576-23BFEEA0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14096</Words>
  <Characters>80349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Игоревна</dc:creator>
  <cp:lastModifiedBy>GlavSpecNik</cp:lastModifiedBy>
  <cp:revision>6</cp:revision>
  <cp:lastPrinted>2023-03-15T11:43:00Z</cp:lastPrinted>
  <dcterms:created xsi:type="dcterms:W3CDTF">2023-03-15T09:48:00Z</dcterms:created>
  <dcterms:modified xsi:type="dcterms:W3CDTF">2023-03-15T12:19:00Z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3C89CADBEB694F53ACEB0A038645703A</vt:lpwstr>
  </property>
</Properties>
</file>