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00" w:rsidRDefault="005252E8" w:rsidP="002A4CD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D7" w:rsidRPr="002A4CD7" w:rsidRDefault="002A4CD7" w:rsidP="002A4CD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A4CD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Муниципальный район «Белгородский район» Белгородская область</w:t>
      </w:r>
    </w:p>
    <w:p w:rsidR="002A4CD7" w:rsidRPr="002A4CD7" w:rsidRDefault="002A4CD7" w:rsidP="002A4CD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</w:pPr>
      <w:r w:rsidRPr="002A4CD7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  <w:t xml:space="preserve">  ЗЕМСКОЕ СОБРАНИЕ НИКОЛЬСКОГО СЕЛЬСКОГО ПОСЕЛЕНИЯ</w:t>
      </w:r>
    </w:p>
    <w:p w:rsidR="002A4CD7" w:rsidRPr="002A4CD7" w:rsidRDefault="002A4CD7" w:rsidP="002A4CD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A4CD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Сорок третье заседание земского собрания четвертого созыва </w:t>
      </w:r>
    </w:p>
    <w:p w:rsidR="002A4CD7" w:rsidRDefault="002A4CD7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46D00" w:rsidRDefault="005252E8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B46D00" w:rsidRDefault="00B46D00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A4CD7" w:rsidRPr="002A4CD7" w:rsidRDefault="002A4CD7" w:rsidP="002A4CD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A4CD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«26» мая 2022 г.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№ 204</w:t>
      </w:r>
    </w:p>
    <w:p w:rsidR="00B46D00" w:rsidRDefault="00B46D00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6"/>
          <w:szCs w:val="26"/>
        </w:rPr>
      </w:pPr>
    </w:p>
    <w:p w:rsidR="002A4CD7" w:rsidRDefault="002A4CD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6"/>
          <w:szCs w:val="26"/>
        </w:rPr>
      </w:pPr>
    </w:p>
    <w:p w:rsidR="00B46D00" w:rsidRDefault="005252E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 в решение земского</w:t>
      </w:r>
    </w:p>
    <w:p w:rsidR="00B46D00" w:rsidRDefault="005252E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Собрания от 22.12.2021 № 181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« </w:t>
      </w:r>
      <w:r>
        <w:rPr>
          <w:rFonts w:ascii="Times New Roman" w:hAnsi="Times New Roman"/>
          <w:b/>
          <w:bCs/>
          <w:sz w:val="26"/>
          <w:szCs w:val="26"/>
        </w:rPr>
        <w:t>О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бюджете Никольское сельского поселения муниципального района «Белгородский район» Белгородской области на </w:t>
      </w:r>
      <w:r>
        <w:rPr>
          <w:rFonts w:ascii="Times New Roman" w:hAnsi="Times New Roman"/>
          <w:b/>
          <w:bCs/>
          <w:sz w:val="26"/>
          <w:szCs w:val="26"/>
        </w:rPr>
        <w:t>2022 год и на плановый период 2023 и 2024 годов»</w:t>
      </w:r>
    </w:p>
    <w:p w:rsidR="00B46D00" w:rsidRDefault="00B46D00">
      <w:pPr>
        <w:tabs>
          <w:tab w:val="left" w:pos="4536"/>
        </w:tabs>
        <w:spacing w:after="0" w:line="240" w:lineRule="auto"/>
        <w:ind w:right="4535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46D00" w:rsidRDefault="005252E8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льского поселения муниципального района «Белгородский район» Белгородской области, на основании заключения по результатам публичных слушаний от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».0</w:t>
      </w:r>
      <w:r w:rsidRPr="002A4CD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.2022 года </w:t>
      </w:r>
    </w:p>
    <w:p w:rsidR="00B46D00" w:rsidRDefault="005252E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изменение в Бюджет Никольского сельского поселения муниципального района </w:t>
      </w:r>
      <w:r>
        <w:rPr>
          <w:rFonts w:ascii="Times New Roman" w:hAnsi="Times New Roman"/>
          <w:sz w:val="26"/>
          <w:szCs w:val="26"/>
        </w:rPr>
        <w:t>«Белгородский район» Белгородской области на 2022год и на плановый период 2023 и 2024 годов (далее - Бюджет), утвержденный решением земского собрания Никольского сельского поселения муниципального района «Белгородский район» Белгородской области на 2022 го</w:t>
      </w:r>
      <w:r>
        <w:rPr>
          <w:rFonts w:ascii="Times New Roman" w:hAnsi="Times New Roman"/>
          <w:sz w:val="26"/>
          <w:szCs w:val="26"/>
        </w:rPr>
        <w:t>д и плановый период 2023 и 2024 годов следующие изменения:</w:t>
      </w:r>
    </w:p>
    <w:p w:rsidR="00B46D00" w:rsidRDefault="00525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1 статьи 1 «Основные характеристики бюджета Никольского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B46D00" w:rsidRDefault="00525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B46D00" w:rsidRDefault="005252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прогнозируемый общий объ</w:t>
      </w:r>
      <w:r>
        <w:rPr>
          <w:rFonts w:ascii="Times New Roman" w:hAnsi="Times New Roman"/>
          <w:sz w:val="28"/>
          <w:szCs w:val="28"/>
        </w:rPr>
        <w:t xml:space="preserve">ем доходов бюджета поселения в сумме </w:t>
      </w:r>
      <w:r w:rsidRPr="002A4C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31 410,7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B46D00" w:rsidRDefault="005252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 w:rsidRPr="002A4CD7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32 010,1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B46D00" w:rsidRDefault="005252E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прогнозируемый дефицит бюджета поселения в сумме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99,4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B46D00" w:rsidRDefault="005252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верхний предел муниципального внутреннего долга Нико</w:t>
      </w:r>
      <w:r>
        <w:rPr>
          <w:rFonts w:ascii="Times New Roman" w:hAnsi="Times New Roman"/>
          <w:sz w:val="28"/>
          <w:szCs w:val="28"/>
        </w:rPr>
        <w:t>льского сельского поселения муниципального района «Белгородский район» Белгородской области (далее – сельское поселение) на 1 января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B46D00" w:rsidRDefault="005252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Межбюджетные трансферты»</w:t>
      </w:r>
      <w:r>
        <w:rPr>
          <w:rFonts w:ascii="Times New Roman" w:hAnsi="Times New Roman"/>
          <w:sz w:val="28"/>
          <w:szCs w:val="28"/>
        </w:rPr>
        <w:t xml:space="preserve"> Бюджета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46D00" w:rsidRDefault="005252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«1.</w:t>
      </w:r>
      <w:r>
        <w:rPr>
          <w:rFonts w:ascii="Times New Roman" w:hAnsi="Times New Roman"/>
          <w:color w:val="000000"/>
          <w:sz w:val="28"/>
          <w:szCs w:val="28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</w:p>
    <w:p w:rsidR="00B46D00" w:rsidRDefault="005252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2022 год в сумме </w:t>
      </w:r>
      <w:r w:rsidRPr="002A4C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12 297,7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2023 год в сумме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4762,6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 и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4873,5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     № 10 к бюджету поселения. </w:t>
      </w:r>
    </w:p>
    <w:p w:rsidR="00B46D00" w:rsidRDefault="005252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2022 год в </w:t>
      </w:r>
      <w:r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 w:rsidRPr="002A4CD7">
        <w:rPr>
          <w:rFonts w:ascii="Times New Roman" w:eastAsia="Times New Roman" w:hAnsi="Times New Roman"/>
          <w:b/>
          <w:sz w:val="28"/>
          <w:szCs w:val="28"/>
          <w:lang w:eastAsia="ru-RU"/>
        </w:rPr>
        <w:t>11 319,8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2023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9316,5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465,9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согласно приложению № 11 к бюджету поселения.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B46D00" w:rsidRDefault="00B46D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6D00" w:rsidRDefault="005252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Приложения №</w:t>
      </w:r>
      <w:r>
        <w:rPr>
          <w:rFonts w:ascii="Times New Roman" w:hAnsi="Times New Roman"/>
          <w:sz w:val="26"/>
          <w:szCs w:val="26"/>
        </w:rPr>
        <w:t xml:space="preserve"> 3, 6,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7,</w:t>
      </w:r>
      <w:r>
        <w:rPr>
          <w:rFonts w:ascii="Times New Roman" w:hAnsi="Times New Roman"/>
          <w:sz w:val="26"/>
          <w:szCs w:val="26"/>
        </w:rPr>
        <w:t xml:space="preserve"> 8, 9</w:t>
      </w:r>
      <w:r>
        <w:rPr>
          <w:rFonts w:ascii="Times New Roman" w:hAnsi="Times New Roman"/>
          <w:sz w:val="26"/>
          <w:szCs w:val="26"/>
        </w:rPr>
        <w:t>, 10,11</w:t>
      </w:r>
      <w:r>
        <w:rPr>
          <w:rFonts w:ascii="Times New Roman" w:hAnsi="Times New Roman"/>
          <w:sz w:val="26"/>
          <w:szCs w:val="26"/>
        </w:rPr>
        <w:t xml:space="preserve"> к Бюджету изложить в новой редакции (прилагаются).</w:t>
      </w:r>
    </w:p>
    <w:p w:rsidR="00B46D00" w:rsidRDefault="00525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решение вступает в силу с момента обнародования и распространяется на правоотношения возникшие с 01.01.2022 года.</w:t>
      </w:r>
    </w:p>
    <w:p w:rsidR="00B46D00" w:rsidRDefault="00525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ного района «Белгородский район» Белгородской области (nikolskoe31.ru).</w:t>
      </w:r>
    </w:p>
    <w:p w:rsidR="00B46D00" w:rsidRDefault="00525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ике и жизнеобеспечению сельского поселения (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Белимова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Н. Б.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B46D00" w:rsidRDefault="00B46D00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A4CD7" w:rsidRDefault="002A4CD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46D00" w:rsidRDefault="005252E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Никольского</w:t>
      </w:r>
    </w:p>
    <w:p w:rsidR="00B46D00" w:rsidRDefault="005252E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поселения                                                                      </w:t>
      </w:r>
      <w:r w:rsidR="002A4C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О.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Гугульян</w:t>
      </w:r>
      <w:proofErr w:type="spellEnd"/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2A4CD7" w:rsidRDefault="002A4CD7">
      <w:pPr>
        <w:spacing w:after="0"/>
        <w:ind w:right="68"/>
        <w:jc w:val="both"/>
        <w:rPr>
          <w:rFonts w:ascii="Times New Roman" w:hAnsi="Times New Roman"/>
          <w:b/>
          <w:caps/>
          <w:sz w:val="26"/>
          <w:szCs w:val="26"/>
        </w:rPr>
      </w:pPr>
      <w:bookmarkStart w:id="0" w:name="_GoBack"/>
      <w:bookmarkEnd w:id="0"/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5252E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B46D00" w:rsidRDefault="005252E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юджету </w:t>
      </w:r>
    </w:p>
    <w:p w:rsidR="00B46D00" w:rsidRDefault="00B46D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6D00" w:rsidRDefault="00B46D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6D00" w:rsidRDefault="005252E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ИСТОЧНИКИ ГРУППЫ ВИДЫ </w:t>
      </w:r>
      <w:r>
        <w:rPr>
          <w:rFonts w:ascii="Times New Roman" w:hAnsi="Times New Roman"/>
          <w:b/>
          <w:lang w:eastAsia="ru-RU"/>
        </w:rPr>
        <w:t>ИСТОЧНИКОВ ВНУТРЕННЕГО ФИНАНСИРОВАНИЯ ДЕФИЦИТА БЮДЖЕТА ПОСЕЛЕНИЯ НА 2022 ГОД</w:t>
      </w:r>
    </w:p>
    <w:p w:rsidR="00B46D00" w:rsidRDefault="00B46D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6D00" w:rsidRDefault="005252E8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76"/>
        <w:gridCol w:w="4820"/>
        <w:gridCol w:w="1261"/>
      </w:tblGrid>
      <w:tr w:rsidR="00B46D00">
        <w:trPr>
          <w:jc w:val="center"/>
        </w:trPr>
        <w:tc>
          <w:tcPr>
            <w:tcW w:w="555" w:type="dxa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ков внутреннего финансирования дефицитов бюджетов</w:t>
            </w:r>
          </w:p>
        </w:tc>
        <w:tc>
          <w:tcPr>
            <w:tcW w:w="1261" w:type="dxa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B46D00" w:rsidRDefault="00B46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46D00">
        <w:trPr>
          <w:trHeight w:val="936"/>
          <w:jc w:val="center"/>
        </w:trPr>
        <w:tc>
          <w:tcPr>
            <w:tcW w:w="555" w:type="dxa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46D00">
        <w:trPr>
          <w:trHeight w:val="936"/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B46D00" w:rsidRDefault="00525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46D00">
        <w:trPr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B46D00">
        <w:trPr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Привлечение кредитов из других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B46D00">
        <w:trPr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B46D00">
        <w:trPr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B46D00">
        <w:trPr>
          <w:jc w:val="center"/>
        </w:trPr>
        <w:tc>
          <w:tcPr>
            <w:tcW w:w="555" w:type="dxa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599,4</w:t>
            </w:r>
          </w:p>
        </w:tc>
      </w:tr>
      <w:tr w:rsidR="00B46D00">
        <w:trPr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35 410,7</w:t>
            </w:r>
          </w:p>
        </w:tc>
      </w:tr>
      <w:tr w:rsidR="00B46D00">
        <w:trPr>
          <w:trHeight w:val="278"/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35 410,7</w:t>
            </w:r>
          </w:p>
        </w:tc>
      </w:tr>
      <w:tr w:rsidR="00B46D00">
        <w:trPr>
          <w:trHeight w:val="552"/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35 410,7</w:t>
            </w:r>
          </w:p>
        </w:tc>
      </w:tr>
      <w:tr w:rsidR="00B46D00">
        <w:trPr>
          <w:trHeight w:val="648"/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35 410,7</w:t>
            </w:r>
          </w:p>
        </w:tc>
      </w:tr>
      <w:tr w:rsidR="00B46D00">
        <w:trPr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36 010,1</w:t>
            </w:r>
          </w:p>
        </w:tc>
      </w:tr>
      <w:tr w:rsidR="00B46D00">
        <w:trPr>
          <w:trHeight w:val="578"/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00 00 0000 600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36 010,1</w:t>
            </w:r>
          </w:p>
        </w:tc>
      </w:tr>
      <w:tr w:rsidR="00B46D00">
        <w:trPr>
          <w:trHeight w:val="538"/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36 010,1</w:t>
            </w:r>
          </w:p>
        </w:tc>
      </w:tr>
      <w:tr w:rsidR="00B46D00">
        <w:trPr>
          <w:trHeight w:val="629"/>
          <w:jc w:val="center"/>
        </w:trPr>
        <w:tc>
          <w:tcPr>
            <w:tcW w:w="555" w:type="dxa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B46D00" w:rsidRDefault="00525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36 010,1</w:t>
            </w:r>
          </w:p>
        </w:tc>
      </w:tr>
      <w:tr w:rsidR="00B46D00">
        <w:trPr>
          <w:jc w:val="center"/>
        </w:trPr>
        <w:tc>
          <w:tcPr>
            <w:tcW w:w="555" w:type="dxa"/>
          </w:tcPr>
          <w:p w:rsidR="00B46D00" w:rsidRDefault="00B46D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B46D00" w:rsidRDefault="00B46D0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599,4</w:t>
            </w:r>
          </w:p>
        </w:tc>
      </w:tr>
    </w:tbl>
    <w:p w:rsidR="00B46D00" w:rsidRDefault="00B46D00">
      <w:pPr>
        <w:spacing w:after="0"/>
        <w:ind w:firstLine="709"/>
        <w:rPr>
          <w:sz w:val="28"/>
          <w:szCs w:val="28"/>
        </w:rPr>
      </w:pPr>
    </w:p>
    <w:p w:rsidR="00B46D00" w:rsidRDefault="00B46D00">
      <w:pPr>
        <w:spacing w:after="0"/>
        <w:ind w:firstLine="709"/>
        <w:rPr>
          <w:sz w:val="28"/>
          <w:szCs w:val="28"/>
        </w:rPr>
      </w:pPr>
    </w:p>
    <w:p w:rsidR="00B46D00" w:rsidRDefault="00B46D00">
      <w:pPr>
        <w:spacing w:after="0"/>
        <w:ind w:firstLine="709"/>
        <w:rPr>
          <w:sz w:val="28"/>
          <w:szCs w:val="28"/>
        </w:rPr>
      </w:pPr>
    </w:p>
    <w:p w:rsidR="00B46D00" w:rsidRDefault="0052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B46D00" w:rsidRDefault="0052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                                                                         О. </w:t>
      </w:r>
      <w:proofErr w:type="spellStart"/>
      <w:r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B46D0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46D00" w:rsidRDefault="005252E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B46D00" w:rsidRDefault="005252E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юджету</w:t>
      </w:r>
    </w:p>
    <w:p w:rsidR="00B46D00" w:rsidRDefault="00B46D0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B46D00" w:rsidRDefault="00B46D0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B46D00" w:rsidRDefault="005252E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ПРОГНОЗИРУЕМОЕ </w:t>
      </w:r>
      <w:r>
        <w:rPr>
          <w:rFonts w:ascii="Times New Roman" w:hAnsi="Times New Roman"/>
          <w:b/>
        </w:rPr>
        <w:t xml:space="preserve">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2022 ГОД И НА ПЛАНОВЫЙ ПЕРИОД 2023 И </w:t>
      </w:r>
      <w:proofErr w:type="gramStart"/>
      <w:r>
        <w:rPr>
          <w:rFonts w:ascii="Times New Roman" w:hAnsi="Times New Roman"/>
          <w:b/>
        </w:rPr>
        <w:t>2024  ГОДОВ</w:t>
      </w:r>
      <w:proofErr w:type="gramEnd"/>
    </w:p>
    <w:p w:rsidR="00B46D00" w:rsidRDefault="00B46D00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B46D00" w:rsidRDefault="005252E8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(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тыс.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руб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559"/>
        <w:gridCol w:w="1251"/>
      </w:tblGrid>
      <w:tr w:rsidR="00B46D00">
        <w:trPr>
          <w:trHeight w:hRule="exact"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302" w:lineRule="exact"/>
              <w:ind w:right="4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Коды бюджетной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2024 год</w:t>
            </w:r>
          </w:p>
        </w:tc>
      </w:tr>
      <w:tr w:rsidR="00B46D00">
        <w:trPr>
          <w:trHeight w:hRule="exact" w:val="43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18756,0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18030,0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18404,0</w:t>
            </w:r>
          </w:p>
        </w:tc>
      </w:tr>
      <w:tr w:rsidR="00B46D00">
        <w:trPr>
          <w:trHeight w:hRule="exact" w:val="3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603,0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651,0</w:t>
            </w:r>
          </w:p>
        </w:tc>
      </w:tr>
      <w:tr w:rsidR="00B46D00">
        <w:trPr>
          <w:trHeight w:hRule="exact" w:val="2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Налог на доходы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603,0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651,0</w:t>
            </w:r>
          </w:p>
        </w:tc>
      </w:tr>
      <w:tr w:rsidR="00B46D00">
        <w:trPr>
          <w:trHeight w:hRule="exact" w:val="2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1 05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</w:tr>
      <w:tr w:rsidR="00B46D00">
        <w:trPr>
          <w:trHeight w:hRule="exact"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1 05 03010 01 1000 110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3,0</w:t>
            </w:r>
          </w:p>
        </w:tc>
      </w:tr>
      <w:tr w:rsidR="00B46D00">
        <w:trPr>
          <w:trHeight w:hRule="exact" w:val="2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106 00000 00 0000 110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17184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17414,0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17740,0</w:t>
            </w:r>
          </w:p>
        </w:tc>
      </w:tr>
      <w:tr w:rsidR="00B46D00">
        <w:trPr>
          <w:trHeight w:hRule="exact" w:val="11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B46D00" w:rsidRDefault="00B46D0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5351,0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5665,0</w:t>
            </w:r>
          </w:p>
        </w:tc>
      </w:tr>
      <w:tr w:rsidR="00B46D00">
        <w:trPr>
          <w:trHeight w:hRule="exact"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12063,0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12075,0</w:t>
            </w:r>
          </w:p>
        </w:tc>
      </w:tr>
      <w:tr w:rsidR="00B46D00">
        <w:trPr>
          <w:trHeight w:hRule="exact" w:val="3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</w:tr>
      <w:tr w:rsidR="00B46D00">
        <w:trPr>
          <w:trHeight w:hRule="exact" w:val="6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114 </w:t>
            </w:r>
            <w:r>
              <w:rPr>
                <w:rStyle w:val="af2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Доходы от продажи материальных и не 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B46D00">
        <w:trPr>
          <w:trHeight w:hRule="exact" w:val="1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114 06025 10 0000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 xml:space="preserve">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B46D00">
        <w:trPr>
          <w:trHeight w:hRule="exact" w:val="7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pStyle w:val="23"/>
              <w:shd w:val="clear" w:color="auto" w:fill="auto"/>
              <w:spacing w:after="0" w:line="220" w:lineRule="exact"/>
              <w:ind w:left="220"/>
              <w:rPr>
                <w:rStyle w:val="af2"/>
                <w:b/>
              </w:rPr>
            </w:pPr>
            <w:r>
              <w:rPr>
                <w:rStyle w:val="af2"/>
                <w:b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00" w:rsidRDefault="005252E8">
            <w:pPr>
              <w:pStyle w:val="23"/>
              <w:shd w:val="clear" w:color="auto" w:fill="auto"/>
              <w:spacing w:after="0" w:line="302" w:lineRule="exact"/>
              <w:ind w:left="-57" w:right="-57"/>
              <w:jc w:val="center"/>
              <w:rPr>
                <w:rStyle w:val="af2"/>
              </w:rPr>
            </w:pPr>
            <w:r>
              <w:rPr>
                <w:rStyle w:val="af2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00" w:rsidRDefault="005252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00" w:rsidRDefault="005252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00" w:rsidRDefault="005252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</w:tr>
      <w:tr w:rsidR="00B46D00">
        <w:trPr>
          <w:trHeight w:hRule="exact" w:val="34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00" w:rsidRDefault="005252E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12 654,7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5119,6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5230,5</w:t>
            </w:r>
          </w:p>
        </w:tc>
      </w:tr>
      <w:tr w:rsidR="00B46D00">
        <w:trPr>
          <w:trHeight w:hRule="exact" w:val="1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00" w:rsidRDefault="005252E8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B46D00" w:rsidRDefault="005252E8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 xml:space="preserve">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B46D00" w:rsidRDefault="005252E8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B46D00" w:rsidRDefault="005252E8">
            <w:pPr>
              <w:widowControl w:val="0"/>
              <w:shd w:val="clear" w:color="auto" w:fill="FFFFFF"/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B46D00" w:rsidRDefault="005252E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12 297,7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4762,6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4873,5</w:t>
            </w:r>
          </w:p>
        </w:tc>
      </w:tr>
      <w:tr w:rsidR="00B46D00">
        <w:trPr>
          <w:trHeight w:hRule="exact" w:val="1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00" w:rsidRDefault="005252E8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6752,1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B46D00">
        <w:trPr>
          <w:trHeight w:hRule="exact" w:val="1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00" w:rsidRDefault="005252E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Субвенции бюджетам сельских поселений на </w:t>
            </w:r>
            <w:r>
              <w:rPr>
                <w:rFonts w:ascii="Times New Roman" w:hAnsi="Times New Roman"/>
                <w:lang w:eastAsia="ru-RU"/>
              </w:rPr>
              <w:t>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240,1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246,1</w:t>
            </w:r>
          </w:p>
        </w:tc>
      </w:tr>
      <w:tr w:rsidR="00B46D00">
        <w:trPr>
          <w:trHeight w:hRule="exact" w:val="25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00" w:rsidRDefault="005252E8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4165,8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4522,5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4627,4</w:t>
            </w:r>
          </w:p>
        </w:tc>
      </w:tr>
      <w:tr w:rsidR="00B46D00">
        <w:trPr>
          <w:trHeight w:hRule="exact" w:val="7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00" w:rsidRDefault="005252E8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B46D00">
        <w:trPr>
          <w:trHeight w:hRule="exact" w:val="9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00" w:rsidRPr="002A4CD7" w:rsidRDefault="005252E8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</w:t>
            </w:r>
            <w:r w:rsidRPr="002A4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B46D00">
        <w:trPr>
          <w:trHeight w:hRule="exact"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00" w:rsidRDefault="00525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00" w:rsidRDefault="005252E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00" w:rsidRDefault="005252E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00" w:rsidRDefault="005252E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</w:tr>
      <w:tr w:rsidR="00B46D00">
        <w:trPr>
          <w:trHeight w:hRule="exact"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207 05030 10 0000 180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00" w:rsidRDefault="005252E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00" w:rsidRDefault="005252E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00" w:rsidRDefault="005252E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00" w:rsidRDefault="005252E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</w:tr>
      <w:tr w:rsidR="00B46D00">
        <w:trPr>
          <w:trHeight w:hRule="exact" w:val="4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B46D0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31410,7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23149,6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23634,5</w:t>
            </w:r>
          </w:p>
        </w:tc>
      </w:tr>
    </w:tbl>
    <w:p w:rsidR="00B46D00" w:rsidRDefault="00B46D00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tbl>
      <w:tblPr>
        <w:tblW w:w="11110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110"/>
      </w:tblGrid>
      <w:tr w:rsidR="00B46D00">
        <w:trPr>
          <w:trHeight w:val="383"/>
        </w:trPr>
        <w:tc>
          <w:tcPr>
            <w:tcW w:w="111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6D00" w:rsidRDefault="005252E8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>Приложение № 7</w:t>
            </w:r>
          </w:p>
          <w:p w:rsidR="00B46D00" w:rsidRDefault="005252E8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Бюджету </w:t>
            </w:r>
          </w:p>
          <w:p w:rsidR="00B46D00" w:rsidRDefault="00B46D00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46D00" w:rsidRDefault="00B46D00">
            <w:pPr>
              <w:spacing w:after="0" w:line="240" w:lineRule="auto"/>
              <w:rPr>
                <w:sz w:val="26"/>
                <w:szCs w:val="26"/>
              </w:rPr>
            </w:pPr>
          </w:p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B46D00" w:rsidRDefault="005252E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2022 ГОД 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 ПЛАНОВЫЙ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ПЕРИОД 2023 И 2024  ГОДОВ</w:t>
            </w:r>
          </w:p>
          <w:p w:rsidR="00B46D00" w:rsidRDefault="00B46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6D00">
        <w:trPr>
          <w:trHeight w:val="1575"/>
        </w:trPr>
        <w:tc>
          <w:tcPr>
            <w:tcW w:w="111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6D00" w:rsidRDefault="005252E8">
            <w:pPr>
              <w:tabs>
                <w:tab w:val="left" w:pos="2370"/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тыс.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рублей)</w:t>
            </w:r>
          </w:p>
          <w:tbl>
            <w:tblPr>
              <w:tblW w:w="10393" w:type="dxa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718"/>
              <w:gridCol w:w="585"/>
              <w:gridCol w:w="670"/>
              <w:gridCol w:w="1086"/>
              <w:gridCol w:w="736"/>
              <w:gridCol w:w="1280"/>
              <w:gridCol w:w="1161"/>
              <w:gridCol w:w="1161"/>
            </w:tblGrid>
            <w:tr w:rsidR="00B46D00">
              <w:trPr>
                <w:trHeight w:val="491"/>
              </w:trPr>
              <w:tc>
                <w:tcPr>
                  <w:tcW w:w="299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71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Мин</w:t>
                  </w:r>
                  <w:proofErr w:type="spellEnd"/>
                </w:p>
              </w:tc>
              <w:tc>
                <w:tcPr>
                  <w:tcW w:w="58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Рз</w:t>
                  </w:r>
                  <w:proofErr w:type="spellEnd"/>
                </w:p>
              </w:tc>
              <w:tc>
                <w:tcPr>
                  <w:tcW w:w="67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ПР</w:t>
                  </w:r>
                </w:p>
              </w:tc>
              <w:tc>
                <w:tcPr>
                  <w:tcW w:w="108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ЦСР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ВР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2022 г.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2023 г.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2024 г.</w:t>
                  </w:r>
                </w:p>
              </w:tc>
            </w:tr>
            <w:tr w:rsidR="00B46D00">
              <w:trPr>
                <w:trHeight w:val="517"/>
              </w:trPr>
              <w:tc>
                <w:tcPr>
                  <w:tcW w:w="299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  <w:proofErr w:type="spellEnd"/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32 010,1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B46D00" w:rsidRDefault="00525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23 149,6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B46D00" w:rsidRDefault="00525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23 634,5</w:t>
                  </w:r>
                </w:p>
              </w:tc>
            </w:tr>
            <w:tr w:rsidR="00B46D00">
              <w:trPr>
                <w:trHeight w:val="1680"/>
              </w:trPr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1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32 010,1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23 149,6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23 634,5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71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5 398,2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5 410,6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5 739,1</w:t>
                  </w:r>
                </w:p>
              </w:tc>
            </w:tr>
            <w:tr w:rsidR="00B46D00">
              <w:trPr>
                <w:trHeight w:val="2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5 036,8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5 065,6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5 524,1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функций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органов местного самоуправления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4 056,8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4 053,2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4 480,2</w:t>
                  </w:r>
                </w:p>
              </w:tc>
            </w:tr>
            <w:tr w:rsidR="00B46D00">
              <w:trPr>
                <w:trHeight w:val="9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обеспечения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3 553,4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3 549,8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3 976,8</w:t>
                  </w:r>
                </w:p>
              </w:tc>
            </w:tr>
            <w:tr w:rsidR="00B46D00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Обеспечение функций органов местного самоуправления в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503,4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503,4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503,4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Расходы на выплаты по оплате труда главе местной администрации в рамках непрограммных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938,4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970,3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1 007,3</w:t>
                  </w:r>
                </w:p>
              </w:tc>
            </w:tr>
            <w:tr w:rsidR="00B46D00">
              <w:trPr>
                <w:trHeight w:val="3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938,4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970,3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1 007,3</w:t>
                  </w:r>
                </w:p>
              </w:tc>
            </w:tr>
            <w:tr w:rsidR="00B46D00">
              <w:trPr>
                <w:trHeight w:val="2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</w:tr>
            <w:tr w:rsidR="00B46D00">
              <w:trPr>
                <w:trHeight w:val="27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</w:tr>
            <w:tr w:rsidR="00B46D00">
              <w:trPr>
                <w:trHeight w:val="33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</w:tr>
            <w:tr w:rsidR="00B46D00">
              <w:trPr>
                <w:trHeight w:val="37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и порядка на территории поселений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по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архивному делу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деятельности финансовых, налоговых и </w:t>
                  </w:r>
                  <w:proofErr w:type="gramStart"/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таможенных органов</w:t>
                  </w:r>
                  <w:proofErr w:type="gramEnd"/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</w:tr>
            <w:tr w:rsidR="00B46D00">
              <w:trPr>
                <w:trHeight w:val="815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межбюджетных трансфертов из бюджетов поселений в бюджет муниципального района на реализацию полномочий контрольно-ревизионной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комиссии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</w:tr>
            <w:tr w:rsidR="00B46D00">
              <w:trPr>
                <w:trHeight w:val="2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Предоставление межбюджетных трансфертов из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фонды</w:t>
                  </w:r>
                  <w:proofErr w:type="spellEnd"/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района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района в рамках непрограммных расходов (Иные бюджетные ассигнования)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Другие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вопросы</w:t>
                  </w:r>
                  <w:proofErr w:type="spellEnd"/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302,5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284,9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153,7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168,1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</w:tr>
            <w:tr w:rsidR="00B46D00">
              <w:trPr>
                <w:trHeight w:val="794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реформированию муниципальных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финансов в рамках непрограммных расходов (Закупка товаров, работ и услуг для обеспечения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168,1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Мероприятия по противодействию коррупции в границах поселения в рамках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</w:tr>
            <w:tr w:rsidR="00B46D00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</w:tr>
            <w:tr w:rsidR="00B46D00">
              <w:trPr>
                <w:trHeight w:val="27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B46D00">
              <w:trPr>
                <w:trHeight w:val="896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которые не разграничена в рамках непрограммных расходов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252,8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260,1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266,1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вневойсковая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232,8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246,1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232,8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246,1</w:t>
                  </w:r>
                </w:p>
              </w:tc>
            </w:tr>
            <w:tr w:rsidR="00B46D00">
              <w:trPr>
                <w:trHeight w:val="33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Осуществление первичного воинского учета на территориях, где отсутствуют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232,8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246,1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подготовка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экономики</w:t>
                  </w:r>
                  <w:proofErr w:type="spellEnd"/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B46D00">
              <w:trPr>
                <w:trHeight w:val="489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мобилизационной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готовности экономики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B46D00">
              <w:trPr>
                <w:trHeight w:val="27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279,5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214,5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214,5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Защита населения и территории от чрезвычайных ситуаций </w:t>
                  </w:r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природного и техногенного характера, пожарная безопасность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01.1.02.20030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Поддержка деятельности добровольной пожарной дружины (Закупка товаров,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278,5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213,5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213,5</w:t>
                  </w:r>
                </w:p>
              </w:tc>
            </w:tr>
            <w:tr w:rsidR="00B46D00">
              <w:trPr>
                <w:trHeight w:val="2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Мероприятия по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предупреждению и </w:t>
                  </w:r>
                  <w:proofErr w:type="gramStart"/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защите населения</w:t>
                  </w:r>
                  <w:proofErr w:type="gramEnd"/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66,0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B46D00">
              <w:trPr>
                <w:trHeight w:val="27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предупреждению и </w:t>
                  </w:r>
                  <w:proofErr w:type="gramStart"/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защите населения</w:t>
                  </w:r>
                  <w:proofErr w:type="gramEnd"/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и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66,0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B46D00">
              <w:trPr>
                <w:trHeight w:val="1073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</w:tr>
            <w:tr w:rsidR="00B46D00">
              <w:trPr>
                <w:trHeight w:val="2174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Оказание поддержки гражданам и их объединениям, участвующим в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органами, казенными учреждениями, органами управления государственными вн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ебюджетными фондами)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6 548,2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7 368,8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6 916,4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хозяйство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дорожные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фонды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4 014,3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4 371,0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4 475,9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4 014,3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4 371,0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4 475,9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4 014,3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4 371,0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4 475,9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Другие вопросы в </w:t>
                  </w:r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области национальной экономики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2 533,9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2 997,8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2 440,5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1 000,0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1 421,3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807,0</w:t>
                  </w:r>
                </w:p>
              </w:tc>
            </w:tr>
            <w:tr w:rsidR="00B46D00">
              <w:trPr>
                <w:trHeight w:val="2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деятельности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980,0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1 401,3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787,0</w:t>
                  </w:r>
                </w:p>
              </w:tc>
            </w:tr>
            <w:tr w:rsidR="00B46D00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Обеспечение деятельности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B46D00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развитию сельскохозяйственного производства, созданию условий для развития малого и среднего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предпринимательства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B46D00">
              <w:trPr>
                <w:trHeight w:val="2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162,9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</w:tr>
            <w:tr w:rsidR="00B46D00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162,9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Предоставление межбюджетных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трансфертов на осуществление бюджетных полномочий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1 370,0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1 424,0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1 481,0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1 370,0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1 424,0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1 481,0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14 841,1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4 755,7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4 565,9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14 841,1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4 755,7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4 565,9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</w:t>
                  </w:r>
                  <w:proofErr w:type="spellEnd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</w:t>
                  </w:r>
                  <w:proofErr w:type="spellEnd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</w:t>
                  </w:r>
                  <w:proofErr w:type="spellEnd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благоустройству</w:t>
                  </w:r>
                  <w:proofErr w:type="spellEnd"/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1689,6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1 334,6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1 092,9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Прочие мероприятия по благоустройству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1689,6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1 334,6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1 092,9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B46D00">
              <w:trPr>
                <w:trHeight w:val="2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01.5.04.20150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обустройству и содержанию мест захоронения (Закупка товаров, работ и услуг для обеспечения государственных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01.5.04.20150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01.5.06.21340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6 363,4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B46D00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Организация наружного освещения населенных пунктов района (местный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01.5.06.21340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6 363,4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B46D00">
              <w:trPr>
                <w:trHeight w:val="2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2 027,0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B46D00">
              <w:trPr>
                <w:trHeight w:val="1604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по организации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2 027,0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Поставка и установка остановочного комплекса мкр. </w:t>
                  </w: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Черемушки</w:t>
                  </w:r>
                  <w:proofErr w:type="spellEnd"/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01.5.08.S0380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260,0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Поставка и установка остановочного комплекса мкр. Черемушки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01.5.08.S0380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260,0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развитию территориального общественного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900,0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B46D00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900,0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B46D00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proofErr w:type="spellStart"/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благоустройсту</w:t>
                  </w:r>
                  <w:proofErr w:type="spellEnd"/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населенных пунктов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3 501,1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3 214,0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3 343,0</w:t>
                  </w:r>
                </w:p>
              </w:tc>
            </w:tr>
            <w:tr w:rsidR="00B46D00">
              <w:trPr>
                <w:trHeight w:val="1378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муниципального района на осуществление части полномочий по </w:t>
                  </w:r>
                  <w:proofErr w:type="spellStart"/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благоустройсту</w:t>
                  </w:r>
                  <w:proofErr w:type="spellEnd"/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населенных пунктов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3 501,1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3 214,0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3 343,0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4 615,0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4 572,0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4 748,0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</w:t>
                  </w:r>
                  <w:proofErr w:type="spellEnd"/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615,0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4 572,0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4 748,0</w:t>
                  </w:r>
                </w:p>
              </w:tc>
            </w:tr>
            <w:tr w:rsidR="00B46D00">
              <w:trPr>
                <w:trHeight w:val="2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4 388,0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4 564,0</w:t>
                  </w:r>
                </w:p>
              </w:tc>
            </w:tr>
            <w:tr w:rsidR="00B46D00">
              <w:trPr>
                <w:trHeight w:val="7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культуры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4 388,0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4 564,0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01.2.03.20060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395,0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Сохранение и популяризация объектов культурного наследия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01.2.03.20060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395,0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61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Выплаты 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муниципальной доплаты к пенсии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Pr="002A4CD7" w:rsidRDefault="005252E8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B46D00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Поддержка некоммерческих организаций в рамках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ФИЗИЧЕСКАЯ КУЛЬТУРА И СПОРТ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B46D00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Массовый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спорт</w:t>
                  </w:r>
                  <w:proofErr w:type="spellEnd"/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B46D00">
              <w:trPr>
                <w:trHeight w:val="924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Организация спортивных мероприятий в</w:t>
                  </w: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рамках подпрограммы "Развитие физической культуры, массового спорта и молодежной политики на 2015-2020 годы" муниципальной программы "Социально-экономическое развитие поселения на 2015-2020 годы"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01.3.00.20070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B46D00">
              <w:trPr>
                <w:trHeight w:val="3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Организация 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спортивных мероприятий в рамках подпрограммы "Развитие физической культуры, массового спорта и молодежной политики на 2015-2020 годы" муниципальной программы "Социально-экономическое развитие поселения на 2015-2020 годы" (Закупка товаров, работ и услуг для</w:t>
                  </w: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01.3.00.20070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B46D00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B46D0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B46D00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99.9.00.20280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6D00" w:rsidRDefault="005252E8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700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B46D00" w:rsidRDefault="005252E8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A4CD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4,0</w:t>
                  </w:r>
                </w:p>
              </w:tc>
            </w:tr>
            <w:tr w:rsidR="00B46D00">
              <w:trPr>
                <w:trHeight w:val="180"/>
              </w:trPr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D00" w:rsidRDefault="005252E8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 xml:space="preserve">Условно 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утвержденные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D00" w:rsidRDefault="00B46D00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D00" w:rsidRDefault="00B46D00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D00" w:rsidRDefault="00B46D00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D00" w:rsidRDefault="00B46D00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D00" w:rsidRDefault="00B46D00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D00" w:rsidRDefault="00B46D00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D00" w:rsidRDefault="005252E8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D00" w:rsidRDefault="005252E8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1130,0</w:t>
                  </w:r>
                </w:p>
              </w:tc>
            </w:tr>
          </w:tbl>
          <w:p w:rsidR="00B46D00" w:rsidRDefault="005252E8">
            <w:pPr>
              <w:tabs>
                <w:tab w:val="left" w:pos="2370"/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ab/>
            </w:r>
          </w:p>
          <w:tbl>
            <w:tblPr>
              <w:tblW w:w="11092" w:type="dxa"/>
              <w:tblLayout w:type="fixed"/>
              <w:tblLook w:val="04A0" w:firstRow="1" w:lastRow="0" w:firstColumn="1" w:lastColumn="0" w:noHBand="0" w:noVBand="1"/>
            </w:tblPr>
            <w:tblGrid>
              <w:gridCol w:w="11092"/>
            </w:tblGrid>
            <w:tr w:rsidR="00B46D00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D00" w:rsidRDefault="00B46D00">
                  <w:pPr>
                    <w:spacing w:after="0"/>
                    <w:jc w:val="center"/>
                    <w:rPr>
                      <w:vanish/>
                      <w:sz w:val="24"/>
                      <w:szCs w:val="24"/>
                    </w:rPr>
                  </w:pPr>
                </w:p>
              </w:tc>
            </w:tr>
            <w:tr w:rsidR="00B46D00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D00" w:rsidRDefault="00B46D00">
                  <w:pPr>
                    <w:spacing w:after="0"/>
                    <w:rPr>
                      <w:vanish/>
                      <w:sz w:val="24"/>
                      <w:szCs w:val="24"/>
                    </w:rPr>
                  </w:pPr>
                </w:p>
              </w:tc>
            </w:tr>
            <w:tr w:rsidR="00B46D00">
              <w:trPr>
                <w:trHeight w:val="80"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6D00" w:rsidRDefault="00B46D00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46D00" w:rsidRDefault="00B46D00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B46D00" w:rsidRDefault="00B46D00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B46D00" w:rsidRDefault="00B46D00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B46D00" w:rsidRDefault="00B46D00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B46D00" w:rsidRDefault="00B46D00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B46D00" w:rsidRDefault="00B46D00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B46D00" w:rsidRDefault="00B46D00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B46D00" w:rsidRDefault="00B46D00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B46D00" w:rsidRDefault="00B46D00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B46D00" w:rsidRDefault="00B46D00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B46D00" w:rsidRDefault="005252E8">
            <w:pPr>
              <w:tabs>
                <w:tab w:val="left" w:pos="6196"/>
                <w:tab w:val="left" w:pos="10525"/>
              </w:tabs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lastRenderedPageBreak/>
              <w:t>ПРИЛОЖЕНИЕ № 8</w:t>
            </w:r>
          </w:p>
          <w:p w:rsidR="00B46D00" w:rsidRDefault="005252E8">
            <w:pPr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Бюджету </w:t>
            </w:r>
          </w:p>
          <w:p w:rsidR="00B46D00" w:rsidRDefault="00B46D00">
            <w:pPr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  <w:p w:rsidR="00B46D00" w:rsidRDefault="00B46D00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46D00" w:rsidRDefault="005252E8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РАСПРЕДЕЛЕНИЕ БЮДЖЕТНЫХ АССИГНОВАНИЙ ПО РАЗДЕЛАМ, ПОДРАЗДЕЛАМ, ЦЕЛЕВЫМ СТАТЬЯМ (МУНИЦИПАЛЬНЫМ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ПРОГРАММАМ  СЕЛЬСКОГО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ПОСЕЛЕНИЯ И НЕПРОГРАММНЫМ НАПРАВЛЕНИЯМ ДЕЯТЕЛЬНОСТИ), ГРУППАМ ВИДОВ РАСХОДОВ КЛАССИФИКАЦИИ РАСХОДОВ  БЮДЖЕТА ПОСЕЛЕНИЯ НА 202</w:t>
            </w:r>
            <w:r w:rsidRPr="002A4CD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   ПЛАНО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ВЫЙ ПЕРИОД 202</w:t>
            </w:r>
            <w:r w:rsidRPr="002A4CD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 202</w:t>
            </w:r>
            <w:r w:rsidRPr="002A4CD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ГОДОВ </w:t>
            </w:r>
          </w:p>
        </w:tc>
      </w:tr>
    </w:tbl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5252E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 xml:space="preserve">                                                 ТЫС.РУБ.</w:t>
      </w:r>
    </w:p>
    <w:tbl>
      <w:tblPr>
        <w:tblW w:w="9677" w:type="dxa"/>
        <w:tblInd w:w="-19" w:type="dxa"/>
        <w:tblLayout w:type="fixed"/>
        <w:tblLook w:val="04A0" w:firstRow="1" w:lastRow="0" w:firstColumn="1" w:lastColumn="0" w:noHBand="0" w:noVBand="1"/>
      </w:tblPr>
      <w:tblGrid>
        <w:gridCol w:w="2996"/>
        <w:gridCol w:w="584"/>
        <w:gridCol w:w="670"/>
        <w:gridCol w:w="1086"/>
        <w:gridCol w:w="736"/>
        <w:gridCol w:w="1289"/>
        <w:gridCol w:w="1161"/>
        <w:gridCol w:w="1149"/>
        <w:gridCol w:w="6"/>
      </w:tblGrid>
      <w:tr w:rsidR="00B46D00">
        <w:trPr>
          <w:trHeight w:val="491"/>
        </w:trPr>
        <w:tc>
          <w:tcPr>
            <w:tcW w:w="2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Рз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</w:t>
            </w:r>
          </w:p>
        </w:tc>
        <w:tc>
          <w:tcPr>
            <w:tcW w:w="10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ЦСР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ВР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2022 г.</w:t>
            </w:r>
          </w:p>
        </w:tc>
        <w:tc>
          <w:tcPr>
            <w:tcW w:w="11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2023 г.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2024 г.</w:t>
            </w:r>
          </w:p>
        </w:tc>
      </w:tr>
      <w:tr w:rsidR="00B46D00">
        <w:trPr>
          <w:trHeight w:val="517"/>
        </w:trPr>
        <w:tc>
          <w:tcPr>
            <w:tcW w:w="2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32 010,1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6D00" w:rsidRDefault="005252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23 149,6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6D00" w:rsidRDefault="005252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23 634,5</w:t>
            </w:r>
          </w:p>
        </w:tc>
      </w:tr>
      <w:tr w:rsidR="00B46D00">
        <w:trPr>
          <w:gridAfter w:val="1"/>
          <w:wAfter w:w="6" w:type="dxa"/>
          <w:trHeight w:val="168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АДМИНИСТРАЦИЯ НИКОЛЬСКОГО СЕЛЬСКОГО ПОСЕЛЕНИЯ МУНИЦИПАЛЬНОГО РАЙОНА </w:t>
            </w: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"БЕЛГОРОДСКИЙ РАЙОН" БЕЛГОРОДСКОЙ ОБЛАСТИ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32 010,1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23 149,6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23 634,5</w:t>
            </w:r>
          </w:p>
        </w:tc>
      </w:tr>
      <w:tr w:rsidR="00B46D00">
        <w:trPr>
          <w:gridAfter w:val="1"/>
          <w:wAfter w:w="6" w:type="dxa"/>
          <w:trHeight w:val="66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5 398,2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5 410,6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5 739,1</w:t>
            </w:r>
          </w:p>
        </w:tc>
      </w:tr>
      <w:tr w:rsidR="00B46D00">
        <w:trPr>
          <w:trHeight w:val="2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Российской Федерации, местных администраций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5 036,8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5 065,6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5 524,1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4 056,8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4 053,2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4 480,2</w:t>
            </w:r>
          </w:p>
        </w:tc>
      </w:tr>
      <w:tr w:rsidR="00B46D00">
        <w:trPr>
          <w:trHeight w:val="9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Обеспечение функций органов местного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самоуправления в рамках непрограммных расходов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3 553,4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3 549,8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3 976,8</w:t>
            </w:r>
          </w:p>
        </w:tc>
      </w:tr>
      <w:tr w:rsidR="00B46D00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503,4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503,4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503,4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938,4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970,3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1 007,3</w:t>
            </w:r>
          </w:p>
        </w:tc>
      </w:tr>
      <w:tr w:rsidR="00B46D00">
        <w:trPr>
          <w:trHeight w:val="3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Расходы на выплаты по оплате труда главе местной администрации в рамках непрограммных расходов (Расходы на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938,4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970,3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1 007,3</w:t>
            </w:r>
          </w:p>
        </w:tc>
      </w:tr>
      <w:tr w:rsidR="00B46D00">
        <w:trPr>
          <w:trHeight w:val="2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Предоставление </w:t>
            </w: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</w:tr>
      <w:tr w:rsidR="00B46D00">
        <w:trPr>
          <w:trHeight w:val="27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</w:tr>
      <w:tr w:rsidR="00B46D00">
        <w:trPr>
          <w:trHeight w:val="33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</w: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чистоты и порядка на территории поселений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</w:tr>
      <w:tr w:rsidR="00B46D00">
        <w:trPr>
          <w:trHeight w:val="37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B46D0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Обеспечение деятельности финансовых, налоговых и </w:t>
            </w:r>
            <w:proofErr w:type="gramStart"/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таможенных органов</w:t>
            </w:r>
            <w:proofErr w:type="gramEnd"/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и органов финансового </w:t>
            </w: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(финансово-бюджетного) надзора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28,9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</w:tr>
      <w:tr w:rsidR="00B46D00">
        <w:trPr>
          <w:trHeight w:val="515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контрольно-ревизионной </w:t>
            </w: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комиссии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28,9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</w:tr>
      <w:tr w:rsidR="00B46D00">
        <w:trPr>
          <w:trHeight w:val="2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28,9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Резервные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Резервный фонд администрации района в рамках непрограммных расходов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(Иные бюджетные ассигнования)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Другие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302,5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284,9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153,7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168,1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</w:tr>
      <w:tr w:rsidR="00B46D00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168,1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Мероприятия по </w:t>
            </w: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противодействию коррупции в границах поселения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</w:tr>
      <w:tr w:rsidR="00B46D00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</w:tr>
      <w:tr w:rsidR="00B46D00">
        <w:trPr>
          <w:trHeight w:val="27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</w:t>
            </w: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B46D00">
        <w:trPr>
          <w:trHeight w:val="129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распоряжению земельными участками, государственная собственность на которые не разграничена в рамках непрограммных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расходов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НАЦИОНАЛЬНАЯ ОБОРОНА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252,8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260,1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266,1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вневойсковая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232,8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240,1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246,1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232,8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240,1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246,1</w:t>
            </w:r>
          </w:p>
        </w:tc>
      </w:tr>
      <w:tr w:rsidR="00B46D00">
        <w:trPr>
          <w:trHeight w:val="33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Осуществление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и управления государственными внебюджетными фондами)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232,8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240,1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246,1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экономики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B46D00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Мероприятия по предупреждению преступлений террористического характера, территориальной и </w:t>
            </w: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гражданской обороне, по обеспечению </w:t>
            </w: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мобилизационной готовности экономики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B46D00">
        <w:trPr>
          <w:trHeight w:val="27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279,5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214,5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214,5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Защита населения</w:t>
            </w: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Поддержка деятельности добровольной пожарной дружины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01.1.02.20030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Поддержка деятельности добровольной пожарной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Другие вопросы в области национальной безопасности и </w:t>
            </w: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правоохранительной деятельности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278,5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213,5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213,5</w:t>
            </w:r>
          </w:p>
        </w:tc>
      </w:tr>
      <w:tr w:rsidR="00B46D00">
        <w:trPr>
          <w:trHeight w:val="2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Мероприятия по предупреждению и </w:t>
            </w:r>
            <w:proofErr w:type="gramStart"/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защите населения</w:t>
            </w:r>
            <w:proofErr w:type="gramEnd"/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66,0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B46D00">
        <w:trPr>
          <w:trHeight w:val="27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предупреждению и </w:t>
            </w:r>
            <w:proofErr w:type="gramStart"/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защите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населения</w:t>
            </w:r>
            <w:proofErr w:type="gramEnd"/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66,0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B46D00">
        <w:trPr>
          <w:trHeight w:val="1073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</w:tr>
      <w:tr w:rsidR="00B46D00">
        <w:trPr>
          <w:trHeight w:val="1869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Оказание поддержки гражданам и их объединениям, участвующим в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охране общественного порядка, создание условий для деятельности народных дружин (Расходы на выплаты персоналу в целях обеспечения выполнения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ебюджетными фондами)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НАЦИОНАЛЬНАЯ ЭКОНОМИКА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6 548,2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7 368,8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6 916,4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4 014,3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4 371,0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4 475,9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4 014,3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4 371,0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4 475,9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4 014,3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4 371,0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4 475,9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Другие вопросы в области </w:t>
            </w: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национальной экономики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2 533,9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2 997,8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2 440,5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1 000,0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1 421,3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807,0</w:t>
            </w:r>
          </w:p>
        </w:tc>
      </w:tr>
      <w:tr w:rsidR="00B46D00">
        <w:trPr>
          <w:trHeight w:val="2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Обеспечение деятельности административно-хозяйственных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980,0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1 401,3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787,0</w:t>
            </w:r>
          </w:p>
        </w:tc>
      </w:tr>
      <w:tr w:rsidR="00B46D00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Обеспечение деятельности административно-хозяйственных отделов в рамках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непрограммных расходов (Иные бюджетные ассигнования)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B46D00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B46D00">
        <w:trPr>
          <w:trHeight w:val="2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162,9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</w:tr>
      <w:tr w:rsidR="00B46D00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землеустройству и землепользованию в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162,9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1 370,0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1 424,0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1 481,0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1 370,0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1 424,0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1 481,0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14 841,1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4 755,7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4 565,9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14 841,1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4 755,7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4 565,9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Прочие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мероприятия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1689,6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1 334,6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1 092,9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1689,6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1 334,6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1 092,9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B46D00">
        <w:trPr>
          <w:trHeight w:val="2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br/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01.5.04.20150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01.5.04.20150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Организация наружного освещения населенных пунктов </w:t>
            </w: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района (местный бюджет)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6 363,4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B46D00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6 363,4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B46D00">
        <w:trPr>
          <w:trHeight w:val="2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2 027,0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87,1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B46D00">
        <w:trPr>
          <w:trHeight w:val="1716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благоустройства территории в части уличного освещения улиц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2 027,0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87,1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Поставка и установка остановочного комплекса мкр.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Черемушки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01.5.08.S0380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260,0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Поставка и установка остановочного комплекса мкр. Черемушки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01.5.08.S0380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260,0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900,0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B46D00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развитию территориального общественного самоуправления (Закупка товаров, работ и услуг для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900,0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B46D00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населенных пунктов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3 501,1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3 214,0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3 343,0</w:t>
            </w:r>
          </w:p>
        </w:tc>
      </w:tr>
      <w:tr w:rsidR="00B46D00">
        <w:trPr>
          <w:trHeight w:val="1509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населенных пунктов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3 501,1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3 214,0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3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343,0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КУЛЬТУРА, КИНЕМАТОГРАФИЯ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4 615,0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4 572,0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4 748,0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4 615,0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4 572,0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4 748,0</w:t>
            </w:r>
          </w:p>
        </w:tc>
      </w:tr>
      <w:tr w:rsidR="00B46D00">
        <w:trPr>
          <w:trHeight w:val="2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</w:t>
            </w: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организации досуга и обеспечения жителей поселений услугами организаций культуры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4 220,0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4 388,0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4 564,0</w:t>
            </w:r>
          </w:p>
        </w:tc>
      </w:tr>
      <w:tr w:rsidR="00B46D00">
        <w:trPr>
          <w:trHeight w:val="7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4 220,0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4 388,0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4 564,0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Сохранение и популяризация объектов культурного наследия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01.2.03.20060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395,0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01.2.03.20060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395,0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СОЦИАЛЬНАЯ ПОЛИТИКА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61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Пенсионное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37,3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37,3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Выплаты муниципальной доплаты к пенсии в рамках непрограммных расходов (Социальное обеспечение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и иные выплаты населению)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37,3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Pr="002A4CD7" w:rsidRDefault="005252E8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24,0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24,0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B46D00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24,0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B46D00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Массовый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спорт</w:t>
            </w:r>
            <w:proofErr w:type="spell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B46D00">
        <w:trPr>
          <w:trHeight w:val="92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Организация </w:t>
            </w: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спортивных мероприятий в рамках подпрограммы "Развитие физической культуры, массового спорта и молодежной политики на 2015-2020 годы" муниципальной программы "Социально-экономическое развитие поселения на 2015-2020 годы"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01.3.00.20070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B46D00">
        <w:trPr>
          <w:trHeight w:val="3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Организация спортивных мероприятий в рамках подпрограммы "Развитие физической культуры, массового спорта и молодежной политики на 2015-2020 годы" муниципальной программы "Социально-экономическое развитие поселения на 2015-2020 годы" (Закупка </w:t>
            </w: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01.3.00.20070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Обслуживание государственного (муниципального) внутреннего </w:t>
            </w: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долга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B46D00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A4CD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B46D00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5252E8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Условно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утвержденные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6D00" w:rsidRDefault="00B46D00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6D00" w:rsidRDefault="00B46D00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6D00" w:rsidRDefault="005252E8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6D00" w:rsidRDefault="005252E8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1130,0</w:t>
            </w:r>
          </w:p>
        </w:tc>
      </w:tr>
    </w:tbl>
    <w:p w:rsidR="00B46D00" w:rsidRDefault="00B46D00">
      <w:pPr>
        <w:spacing w:after="0"/>
        <w:ind w:right="68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B46D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46D00" w:rsidRDefault="005252E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Приложение № 9</w:t>
      </w:r>
    </w:p>
    <w:p w:rsidR="00B46D00" w:rsidRDefault="005252E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 xml:space="preserve"> Бюджету</w:t>
      </w:r>
    </w:p>
    <w:p w:rsidR="00B46D00" w:rsidRDefault="00B46D00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B46D00" w:rsidRDefault="005252E8">
      <w:pPr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ПОДРАЗДЕЛАМ КЛАССИФИКАЦИИ РАСХОДОВ БЮДЖЕТА НА 2022 год и на плановый период 2023 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2024  ГОДОВ</w:t>
      </w:r>
      <w:proofErr w:type="gramEnd"/>
    </w:p>
    <w:p w:rsidR="00B46D00" w:rsidRDefault="00B46D00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3555"/>
        <w:gridCol w:w="1119"/>
        <w:gridCol w:w="563"/>
        <w:gridCol w:w="708"/>
        <w:gridCol w:w="566"/>
        <w:gridCol w:w="1133"/>
        <w:gridCol w:w="983"/>
        <w:gridCol w:w="993"/>
      </w:tblGrid>
      <w:tr w:rsidR="00B46D00">
        <w:trPr>
          <w:trHeight w:val="300"/>
        </w:trPr>
        <w:tc>
          <w:tcPr>
            <w:tcW w:w="1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</w:tr>
      <w:tr w:rsidR="00B46D00">
        <w:trPr>
          <w:trHeight w:val="300"/>
        </w:trPr>
        <w:tc>
          <w:tcPr>
            <w:tcW w:w="1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6D00">
        <w:trPr>
          <w:trHeight w:val="338"/>
        </w:trPr>
        <w:tc>
          <w:tcPr>
            <w:tcW w:w="18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32 010,1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634,5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"Устойчивое развитие Никольского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19378,8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10729,2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10691,3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299,5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защиты и безопасности населения"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46D00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46D00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B46D00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4 615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4572,0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4748,0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B46D00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B46D00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395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395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395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3 "Развитие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физической культуры, массового спорта и молодежной политики"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46D00">
        <w:trPr>
          <w:trHeight w:val="83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01.3.00.20070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46D00">
        <w:trPr>
          <w:trHeight w:val="1167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Организация спортивных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01.3.00.20070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"Содержание и ремонт автомобильных дорог"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местного значения (Закупка товаров,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10440,0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1541,7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1222,9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озеленению территории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1789,6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1192,9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благоустройству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1689,6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1334,6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1092,9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1689,6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spacing w:after="0" w:line="72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1334,6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spacing w:after="0" w:line="72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1092,9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деятельности по обращению с животными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обустройству и содержанию мест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захоронения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8390,4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наружного освещения населенных пунктов района (местный бюджет)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01.5.06.21340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6363,4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2027,0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B46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B46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B46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260,0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Поставка и установка остановочного комплекса мкр. Черемушки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01.5.08.S0380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часть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12 631,3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11905,4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11813,2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12 631,3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11905,4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11813,2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4056,8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4480,2</w:t>
            </w:r>
          </w:p>
        </w:tc>
      </w:tr>
      <w:tr w:rsidR="00B46D00">
        <w:trPr>
          <w:trHeight w:val="169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ыми фондами)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3553,4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3549,8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3976,8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503,4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938,4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970,3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1007,3</w:t>
            </w:r>
          </w:p>
        </w:tc>
      </w:tr>
      <w:tr w:rsidR="00B46D00">
        <w:trPr>
          <w:trHeight w:val="1408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938,4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970,3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1007,3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деятельности административно-хозяйственных отделов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1421,3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807,0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1401,3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787,0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168,1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168,1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Выплаты муниципальной доплаты к пенсии в рамках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непрограммных расходов (Социальное обеспечение и иные выплаты населению)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развитию сельскохозяйственного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46D00">
        <w:trPr>
          <w:trHeight w:val="48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99.9.00.20220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162,9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162,9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поселения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развитию территориального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общественного самоуправления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232,8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240,1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246,1</w:t>
            </w:r>
          </w:p>
        </w:tc>
      </w:tr>
      <w:tr w:rsidR="00B46D00">
        <w:trPr>
          <w:trHeight w:val="398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232,8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240,1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00" w:rsidRDefault="005252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246,1</w:t>
            </w:r>
          </w:p>
        </w:tc>
      </w:tr>
      <w:tr w:rsidR="00B46D00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13,5 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14,0 </w:t>
            </w:r>
          </w:p>
        </w:tc>
      </w:tr>
      <w:tr w:rsidR="00B46D00">
        <w:trPr>
          <w:trHeight w:val="48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(подрядчиков, исполнителей) в рамках непрограммных расходов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99.9.00.80070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13,5 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14,0 </w:t>
            </w:r>
          </w:p>
        </w:tc>
      </w:tr>
      <w:tr w:rsidR="00B46D00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D00">
        <w:trPr>
          <w:trHeight w:val="169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которые не разграничена в рамках непрограммных расходов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счетной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31,3 </w:t>
            </w:r>
          </w:p>
        </w:tc>
      </w:tr>
      <w:tr w:rsidR="00B46D00">
        <w:trPr>
          <w:trHeight w:val="69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счетной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31,3 </w:t>
            </w:r>
          </w:p>
        </w:tc>
      </w:tr>
      <w:tr w:rsidR="00B46D00">
        <w:trPr>
          <w:trHeight w:val="169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</w:tr>
      <w:tr w:rsidR="00B46D00">
        <w:trPr>
          <w:trHeight w:val="169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из бюджетов поселений 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.00.80130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6D00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населенных пунктов (комфортная городская среда)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3501,1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3214,0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3343,0</w:t>
            </w:r>
          </w:p>
        </w:tc>
      </w:tr>
      <w:tr w:rsidR="00B46D00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из бюджетов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населенных пунктов (комфортная городская среда)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3501,1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3214,0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3343,0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бюджетных полномочий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1481,0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1481,0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B46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B46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B46D00">
        <w:trPr>
          <w:trHeight w:val="67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Мероприятия по развитию территориального </w:t>
            </w:r>
            <w:r w:rsidRPr="002A4CD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общественного самоуправления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99.9.00.21050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B46D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B46D00">
        <w:trPr>
          <w:trHeight w:val="67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99.9.00.21050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00" w:rsidRDefault="005252E8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00" w:rsidRDefault="005252E8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B46D00">
        <w:trPr>
          <w:trHeight w:val="675"/>
        </w:trPr>
        <w:tc>
          <w:tcPr>
            <w:tcW w:w="18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D00" w:rsidRDefault="00525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Условно утвержденные</w:t>
            </w:r>
          </w:p>
        </w:tc>
        <w:tc>
          <w:tcPr>
            <w:tcW w:w="5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D00" w:rsidRDefault="00B46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D00" w:rsidRDefault="00B46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D00" w:rsidRDefault="00B46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D00" w:rsidRDefault="00B46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D00" w:rsidRDefault="00B46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D00" w:rsidRDefault="00525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5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D00" w:rsidRDefault="00525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1130,0</w:t>
            </w:r>
          </w:p>
        </w:tc>
      </w:tr>
    </w:tbl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464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9"/>
        <w:gridCol w:w="1959"/>
        <w:gridCol w:w="474"/>
        <w:gridCol w:w="508"/>
        <w:gridCol w:w="280"/>
        <w:gridCol w:w="2349"/>
        <w:gridCol w:w="181"/>
        <w:gridCol w:w="197"/>
        <w:gridCol w:w="755"/>
        <w:gridCol w:w="143"/>
        <w:gridCol w:w="30"/>
        <w:gridCol w:w="961"/>
        <w:gridCol w:w="143"/>
        <w:gridCol w:w="831"/>
        <w:gridCol w:w="161"/>
        <w:gridCol w:w="973"/>
        <w:gridCol w:w="4577"/>
      </w:tblGrid>
      <w:tr w:rsidR="00B46D00">
        <w:trPr>
          <w:gridAfter w:val="3"/>
          <w:wAfter w:w="5711" w:type="dxa"/>
          <w:trHeight w:val="1185"/>
        </w:trPr>
        <w:tc>
          <w:tcPr>
            <w:tcW w:w="89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46D00" w:rsidRDefault="00B46D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46D00" w:rsidRDefault="00B46D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46D00" w:rsidRDefault="00B46D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ПРИЛОЖЕНИЕ № 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Бюджету </w:t>
            </w:r>
          </w:p>
        </w:tc>
      </w:tr>
      <w:tr w:rsidR="00B46D00">
        <w:trPr>
          <w:gridAfter w:val="3"/>
          <w:wAfter w:w="5711" w:type="dxa"/>
          <w:trHeight w:val="225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D00" w:rsidRDefault="00B46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6D00">
        <w:trPr>
          <w:gridAfter w:val="3"/>
          <w:wAfter w:w="5711" w:type="dxa"/>
          <w:trHeight w:val="900"/>
        </w:trPr>
        <w:tc>
          <w:tcPr>
            <w:tcW w:w="893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ОБЪЕМ МЕЖБЮДЖЕТНЫХ ТРАНСФЕРТОВ, ПОЛУЧАЕМЫХ ОТ ДРУГИХ БЮДЖЕТОВ БЮДЖЕТНОЙ СИСТЕМЫ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РОССИЙСКОЙ ФЕДЕРАЦИИ В ДОХОД БЮДЖЕТА ПОСЕЛЕНИЯ НА 2022 год и на плановый период 2023 и </w:t>
            </w:r>
            <w:proofErr w:type="gramStart"/>
            <w:r>
              <w:rPr>
                <w:rFonts w:ascii="Times New Roman" w:hAnsi="Times New Roman"/>
                <w:b/>
                <w:bCs/>
                <w:lang w:eastAsia="ru-RU"/>
              </w:rPr>
              <w:t>2024  ГОДОВ</w:t>
            </w:r>
            <w:proofErr w:type="gramEnd"/>
          </w:p>
        </w:tc>
      </w:tr>
      <w:tr w:rsidR="00B46D00">
        <w:trPr>
          <w:gridAfter w:val="3"/>
          <w:wAfter w:w="5711" w:type="dxa"/>
          <w:trHeight w:val="90"/>
        </w:trPr>
        <w:tc>
          <w:tcPr>
            <w:tcW w:w="6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6D00">
        <w:trPr>
          <w:gridAfter w:val="3"/>
          <w:wAfter w:w="5711" w:type="dxa"/>
          <w:trHeight w:val="24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46D00" w:rsidRDefault="005252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B46D00">
        <w:trPr>
          <w:gridBefore w:val="1"/>
          <w:wBefore w:w="119" w:type="dxa"/>
          <w:trHeight w:val="240"/>
        </w:trPr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6D00">
        <w:trPr>
          <w:gridAfter w:val="2"/>
          <w:wAfter w:w="5550" w:type="dxa"/>
          <w:trHeight w:val="33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B46D00">
        <w:trPr>
          <w:gridAfter w:val="2"/>
          <w:wAfter w:w="5550" w:type="dxa"/>
          <w:trHeight w:val="51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46D00">
        <w:trPr>
          <w:gridAfter w:val="2"/>
          <w:wAfter w:w="5550" w:type="dxa"/>
          <w:trHeight w:val="346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B46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46D00">
        <w:trPr>
          <w:gridAfter w:val="2"/>
          <w:wAfter w:w="5550" w:type="dxa"/>
          <w:trHeight w:val="82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00" w:rsidRDefault="0052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000 2 02 16001 10 0000 150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6752,1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46D00">
        <w:trPr>
          <w:gridAfter w:val="2"/>
          <w:wAfter w:w="5550" w:type="dxa"/>
          <w:trHeight w:val="1262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D00" w:rsidRDefault="0052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</w:t>
            </w:r>
            <w:r>
              <w:rPr>
                <w:rFonts w:ascii="Times New Roman" w:hAnsi="Times New Roman"/>
                <w:lang w:eastAsia="ru-RU"/>
              </w:rPr>
              <w:t>округов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246,1</w:t>
            </w:r>
          </w:p>
        </w:tc>
      </w:tr>
      <w:tr w:rsidR="00B46D00">
        <w:trPr>
          <w:gridAfter w:val="2"/>
          <w:wAfter w:w="5550" w:type="dxa"/>
          <w:trHeight w:val="135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D00" w:rsidRDefault="0052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Times New Roman" w:hAnsi="Times New Roman"/>
                <w:lang w:eastAsia="ru-RU"/>
              </w:rPr>
              <w:t>соглашениями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4165,8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4522,5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4627,4</w:t>
            </w:r>
          </w:p>
        </w:tc>
      </w:tr>
      <w:tr w:rsidR="00B46D00">
        <w:trPr>
          <w:gridAfter w:val="2"/>
          <w:wAfter w:w="5550" w:type="dxa"/>
          <w:trHeight w:val="135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widowControl w:val="0"/>
              <w:shd w:val="clear" w:color="auto" w:fill="FFFFFF"/>
              <w:spacing w:after="36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D00" w:rsidRDefault="005252E8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247,00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</w:tr>
      <w:tr w:rsidR="00B46D00">
        <w:trPr>
          <w:gridAfter w:val="2"/>
          <w:wAfter w:w="5550" w:type="dxa"/>
          <w:trHeight w:val="135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widowControl w:val="0"/>
              <w:shd w:val="clear" w:color="auto" w:fill="FFFFFF"/>
              <w:spacing w:after="360" w:line="220" w:lineRule="exac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</w:t>
            </w:r>
            <w:r w:rsidRPr="002A4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D00" w:rsidRDefault="005252E8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</w:tr>
      <w:tr w:rsidR="00B46D00">
        <w:trPr>
          <w:gridAfter w:val="2"/>
          <w:wAfter w:w="5550" w:type="dxa"/>
          <w:trHeight w:val="40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12 297,7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4762,6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4873,5</w:t>
            </w:r>
          </w:p>
        </w:tc>
      </w:tr>
    </w:tbl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46D00" w:rsidRDefault="005252E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11</w:t>
      </w:r>
    </w:p>
    <w:p w:rsidR="00B46D00" w:rsidRDefault="005252E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</w:t>
      </w:r>
    </w:p>
    <w:p w:rsidR="00B46D00" w:rsidRDefault="005252E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НА 2022 год и на </w:t>
      </w:r>
      <w:r>
        <w:rPr>
          <w:rFonts w:ascii="Times New Roman" w:hAnsi="Times New Roman"/>
          <w:b/>
        </w:rPr>
        <w:t xml:space="preserve">плановый период 2023 и </w:t>
      </w:r>
      <w:proofErr w:type="gramStart"/>
      <w:r>
        <w:rPr>
          <w:rFonts w:ascii="Times New Roman" w:hAnsi="Times New Roman"/>
          <w:b/>
        </w:rPr>
        <w:t>2024  ГОДОВ</w:t>
      </w:r>
      <w:proofErr w:type="gramEnd"/>
    </w:p>
    <w:p w:rsidR="00B46D00" w:rsidRDefault="00B46D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6D00" w:rsidRDefault="005252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10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4732"/>
        <w:gridCol w:w="1842"/>
        <w:gridCol w:w="1701"/>
        <w:gridCol w:w="1487"/>
      </w:tblGrid>
      <w:tr w:rsidR="00B46D00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2024г.</w:t>
            </w:r>
          </w:p>
        </w:tc>
      </w:tr>
      <w:tr w:rsidR="00B46D00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B46D00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B46D00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распоряжению земельными участками, государственная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собственность на которые не разграничена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D00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формированию архивных фондов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6D00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реализацию полномочий по осуществлению контроля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исполнением физическими и юридическими лицами требований, установленных правилами благоустройства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B46D00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1481,0</w:t>
            </w:r>
          </w:p>
        </w:tc>
      </w:tr>
      <w:tr w:rsidR="00B46D00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наружного освещения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населенных пунктов района (местный бюджет)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46D00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3501,1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3214,0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3343,0</w:t>
            </w:r>
          </w:p>
        </w:tc>
      </w:tr>
      <w:tr w:rsidR="00B46D00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00" w:rsidRDefault="00525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4388,0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4564,0</w:t>
            </w:r>
          </w:p>
        </w:tc>
      </w:tr>
      <w:tr w:rsidR="00B46D00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00" w:rsidRDefault="00B46D0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00" w:rsidRDefault="005252E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11 319,8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00" w:rsidRDefault="005252E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465,9</w:t>
            </w:r>
          </w:p>
        </w:tc>
      </w:tr>
    </w:tbl>
    <w:p w:rsidR="00B46D00" w:rsidRDefault="00B46D00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B46D00">
      <w:footerReference w:type="default" r:id="rId9"/>
      <w:footerReference w:type="first" r:id="rId10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2E8" w:rsidRDefault="005252E8">
      <w:pPr>
        <w:spacing w:line="240" w:lineRule="auto"/>
      </w:pPr>
      <w:r>
        <w:separator/>
      </w:r>
    </w:p>
  </w:endnote>
  <w:endnote w:type="continuationSeparator" w:id="0">
    <w:p w:rsidR="005252E8" w:rsidRDefault="00525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B46D00" w:rsidRDefault="005252E8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2A4CD7">
          <w:rPr>
            <w:rFonts w:ascii="Times New Roman" w:hAnsi="Times New Roman"/>
            <w:noProof/>
            <w:sz w:val="28"/>
            <w:szCs w:val="28"/>
          </w:rPr>
          <w:t>21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00" w:rsidRDefault="00B46D00">
    <w:pPr>
      <w:pStyle w:val="ac"/>
      <w:jc w:val="right"/>
    </w:pPr>
  </w:p>
  <w:p w:rsidR="00B46D00" w:rsidRDefault="00B46D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2E8" w:rsidRDefault="005252E8">
      <w:pPr>
        <w:spacing w:after="0"/>
      </w:pPr>
      <w:r>
        <w:separator/>
      </w:r>
    </w:p>
  </w:footnote>
  <w:footnote w:type="continuationSeparator" w:id="0">
    <w:p w:rsidR="005252E8" w:rsidRDefault="005252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4CD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2E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0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115B19"/>
    <w:rsid w:val="018B2CF7"/>
    <w:rsid w:val="01A05881"/>
    <w:rsid w:val="01B21683"/>
    <w:rsid w:val="04361360"/>
    <w:rsid w:val="04A04B55"/>
    <w:rsid w:val="054B32F0"/>
    <w:rsid w:val="0EC67809"/>
    <w:rsid w:val="13430980"/>
    <w:rsid w:val="13DF4F28"/>
    <w:rsid w:val="1A555BE5"/>
    <w:rsid w:val="1AF57E02"/>
    <w:rsid w:val="23964F11"/>
    <w:rsid w:val="246258BB"/>
    <w:rsid w:val="25EA2252"/>
    <w:rsid w:val="3107305A"/>
    <w:rsid w:val="31874859"/>
    <w:rsid w:val="3C41744B"/>
    <w:rsid w:val="3ECD5696"/>
    <w:rsid w:val="3F3F502F"/>
    <w:rsid w:val="40844CB8"/>
    <w:rsid w:val="41A91468"/>
    <w:rsid w:val="458208C8"/>
    <w:rsid w:val="465865AB"/>
    <w:rsid w:val="487D28C2"/>
    <w:rsid w:val="4B686216"/>
    <w:rsid w:val="4E972B29"/>
    <w:rsid w:val="4EBF76FA"/>
    <w:rsid w:val="4F5E5075"/>
    <w:rsid w:val="4FDB570A"/>
    <w:rsid w:val="51043F74"/>
    <w:rsid w:val="520A59D2"/>
    <w:rsid w:val="53316FB4"/>
    <w:rsid w:val="57C91142"/>
    <w:rsid w:val="623E7473"/>
    <w:rsid w:val="65AA076D"/>
    <w:rsid w:val="65B0005B"/>
    <w:rsid w:val="664A1665"/>
    <w:rsid w:val="67076C47"/>
    <w:rsid w:val="686E5C1F"/>
    <w:rsid w:val="6DB4117E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FAD73-2991-4B9C-8FBD-3DA901EF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47A0-AA4C-4E4A-BF48-82C0C851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9117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Nalog</cp:lastModifiedBy>
  <cp:revision>2</cp:revision>
  <cp:lastPrinted>2022-05-12T12:40:00Z</cp:lastPrinted>
  <dcterms:created xsi:type="dcterms:W3CDTF">2022-07-13T12:49:00Z</dcterms:created>
  <dcterms:modified xsi:type="dcterms:W3CDTF">2022-07-13T12:49:00Z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2BCDCD1D8F4441AFA70411A284A4BA94</vt:lpwstr>
  </property>
</Properties>
</file>