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ED2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девятое 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ED20D7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«22</w:t>
      </w:r>
      <w:r w:rsidR="003B5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декабря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2022 г.                                                                                  </w:t>
      </w:r>
      <w:r w:rsidR="00423E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234</w:t>
      </w:r>
    </w:p>
    <w:p w:rsidR="00B10F3E" w:rsidRPr="00604AC1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913B9" w:rsidRDefault="00423E5F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О внесении изменений в решение земского собрания 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Никольского сельского поселения от 22.11.2021 г. № 174</w:t>
      </w:r>
      <w:r w:rsidRPr="00423E5F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«Об осуществлении 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Никольским</w:t>
      </w:r>
      <w:r w:rsidRPr="00423E5F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сельским поселением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</w:p>
    <w:p w:rsidR="00423E5F" w:rsidRPr="00906545" w:rsidRDefault="00423E5F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23E5F" w:rsidRPr="00423E5F" w:rsidRDefault="00423E5F" w:rsidP="00423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23E5F">
        <w:rPr>
          <w:rFonts w:ascii="Times New Roman" w:eastAsiaTheme="minorHAnsi" w:hAnsi="Times New Roman"/>
          <w:bCs/>
          <w:sz w:val="28"/>
          <w:szCs w:val="28"/>
        </w:rPr>
        <w:t xml:space="preserve">Руководствуясь частью 4 статьи 15 Федерального закона от 06.10.2003 </w:t>
      </w:r>
      <w:r w:rsidRPr="00423E5F">
        <w:rPr>
          <w:rFonts w:ascii="Times New Roman" w:eastAsiaTheme="minorHAnsi" w:hAnsi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423E5F">
        <w:rPr>
          <w:rFonts w:ascii="Times New Roman" w:eastAsiaTheme="minorHAnsi" w:hAnsi="Times New Roman"/>
          <w:bCs/>
          <w:sz w:val="28"/>
          <w:szCs w:val="28"/>
        </w:rPr>
        <w:br/>
        <w:t xml:space="preserve">в Российской Федерации», решением Муниципального совета Белгородского района от 02.12.2022 г. № 579 «О внесении изменений в решение Муниципального совета Белгородского района от 07.12.2021 г. № 425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поселения»,  Уставом </w:t>
      </w:r>
      <w:r>
        <w:rPr>
          <w:rFonts w:ascii="Times New Roman" w:eastAsiaTheme="minorHAnsi" w:hAnsi="Times New Roman"/>
          <w:bCs/>
          <w:sz w:val="28"/>
          <w:szCs w:val="28"/>
        </w:rPr>
        <w:t>Никольского</w:t>
      </w:r>
      <w:r w:rsidRPr="00423E5F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 </w:t>
      </w:r>
      <w:r w:rsidRPr="00423E5F">
        <w:rPr>
          <w:rFonts w:ascii="Times New Roman" w:eastAsiaTheme="minorHAnsi" w:hAnsi="Times New Roman"/>
          <w:spacing w:val="6"/>
          <w:sz w:val="28"/>
          <w:szCs w:val="28"/>
        </w:rPr>
        <w:t xml:space="preserve">муниципального </w:t>
      </w:r>
      <w:r w:rsidRPr="00423E5F">
        <w:rPr>
          <w:rFonts w:ascii="Times New Roman" w:eastAsiaTheme="minorHAnsi" w:hAnsi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423E5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3E5F" w:rsidRPr="00423E5F" w:rsidRDefault="00423E5F" w:rsidP="00423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5"/>
          <w:sz w:val="16"/>
          <w:szCs w:val="16"/>
          <w:lang w:eastAsia="ru-RU"/>
        </w:rPr>
      </w:pPr>
    </w:p>
    <w:p w:rsidR="00423E5F" w:rsidRPr="00423E5F" w:rsidRDefault="00423E5F" w:rsidP="00423E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 собрание</w:t>
      </w:r>
      <w:r w:rsidRPr="00423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</w:t>
      </w:r>
      <w:proofErr w:type="gramStart"/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 </w:t>
      </w:r>
      <w:r w:rsidRPr="00423E5F"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  <w:t>решило</w:t>
      </w:r>
      <w:proofErr w:type="gramEnd"/>
      <w:r w:rsidRPr="00423E5F"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  <w:t>:</w:t>
      </w:r>
    </w:p>
    <w:p w:rsidR="00423E5F" w:rsidRPr="00423E5F" w:rsidRDefault="00423E5F" w:rsidP="00423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100"/>
          <w:sz w:val="16"/>
          <w:szCs w:val="16"/>
          <w:lang w:eastAsia="ru-RU"/>
        </w:rPr>
      </w:pPr>
    </w:p>
    <w:p w:rsidR="00423E5F" w:rsidRPr="00423E5F" w:rsidRDefault="00423E5F" w:rsidP="00423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земского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22.11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осуществлении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Никольским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поселением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(далее – решение) следующие изменения:</w:t>
      </w:r>
    </w:p>
    <w:p w:rsidR="00423E5F" w:rsidRPr="00423E5F" w:rsidRDefault="00423E5F" w:rsidP="00423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1.1. Методику расчета межбюджетных трансфертов, предоставляемых 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бюджета муниципального района «Белгородский район» Белгородской области бюджету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дорожной деятельности в </w:t>
      </w:r>
      <w:proofErr w:type="gramStart"/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в 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границах населенных пунктов сельского поселения, утвержденную решением, изложить в новой редакции (прилагается).</w:t>
      </w:r>
    </w:p>
    <w:p w:rsidR="00423E5F" w:rsidRPr="00423E5F" w:rsidRDefault="00423E5F" w:rsidP="00423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обеспечить приведение соглашений, заключенных между администрацией Белгородского района и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Pr="00423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>в соответствие с пунктом 1 настоящего решения.</w:t>
      </w:r>
    </w:p>
    <w:p w:rsidR="00423E5F" w:rsidRPr="00423E5F" w:rsidRDefault="00423E5F" w:rsidP="00423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423E5F" w:rsidRPr="00423E5F" w:rsidRDefault="00423E5F" w:rsidP="00423E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4.   Решение вступает в силу с момента его обнародования. </w:t>
      </w:r>
    </w:p>
    <w:p w:rsidR="00423E5F" w:rsidRPr="00423E5F" w:rsidRDefault="00423E5F" w:rsidP="00423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br/>
        <w:t>на постоянную комиссию земского собрания Никольского сельского поселения по бюджету, финансовой и налоговой политике (</w:t>
      </w:r>
      <w:proofErr w:type="spellStart"/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>Белимова</w:t>
      </w:r>
      <w:proofErr w:type="spellEnd"/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Н.Б.).</w:t>
      </w:r>
    </w:p>
    <w:p w:rsidR="00906545" w:rsidRPr="00906545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B5708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D7" w:rsidRPr="000D1E86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A5F" w:rsidRDefault="00C02A5F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545" w:rsidRDefault="00906545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545" w:rsidRDefault="00906545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B49" w:rsidRDefault="00840B49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3E5F" w:rsidRPr="00423E5F" w:rsidRDefault="00423E5F" w:rsidP="00423E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УТВЕРЖДЕНА</w:t>
      </w:r>
    </w:p>
    <w:p w:rsidR="00423E5F" w:rsidRPr="00423E5F" w:rsidRDefault="00423E5F" w:rsidP="00423E5F">
      <w:pPr>
        <w:spacing w:after="0" w:line="240" w:lineRule="auto"/>
        <w:ind w:left="50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</w:t>
      </w:r>
      <w:proofErr w:type="gramEnd"/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земского собрания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423E5F" w:rsidRPr="00423E5F" w:rsidRDefault="00423E5F" w:rsidP="00423E5F">
      <w:pPr>
        <w:spacing w:after="0" w:line="240" w:lineRule="auto"/>
        <w:ind w:left="50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декабря 2022 г.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234</w:t>
      </w:r>
    </w:p>
    <w:p w:rsidR="00423E5F" w:rsidRPr="00423E5F" w:rsidRDefault="00423E5F" w:rsidP="00423E5F">
      <w:pPr>
        <w:spacing w:after="0" w:line="240" w:lineRule="auto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423E5F" w:rsidRPr="00423E5F" w:rsidRDefault="00423E5F" w:rsidP="00423E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423E5F" w:rsidRPr="00423E5F" w:rsidRDefault="00423E5F" w:rsidP="00423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E5F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МЕТОДИКА РАСЧЕТА</w:t>
      </w:r>
    </w:p>
    <w:p w:rsidR="00423E5F" w:rsidRDefault="00423E5F" w:rsidP="00423E5F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proofErr w:type="gramStart"/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>межбюджетных</w:t>
      </w:r>
      <w:proofErr w:type="gramEnd"/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трансфертов, предоставляемых из бюджета  муниципального района «Белгородский район» Белгородской области бюджету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</w:t>
      </w:r>
      <w:r w:rsidRPr="00423E5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</w:t>
      </w:r>
    </w:p>
    <w:p w:rsidR="00423E5F" w:rsidRPr="00423E5F" w:rsidRDefault="00423E5F" w:rsidP="00423E5F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423E5F" w:rsidRPr="00423E5F" w:rsidRDefault="00423E5F" w:rsidP="00423E5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на содержание автомобильных дорог общего пользования местного значения в границах населенных пунктов сельского </w:t>
      </w:r>
      <w:proofErr w:type="gram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  определяется</w:t>
      </w:r>
      <w:proofErr w:type="gram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Sмбт</w:t>
      </w:r>
      <w:proofErr w:type="spell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= </w:t>
      </w:r>
      <w:proofErr w:type="spell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Sмк</w:t>
      </w:r>
      <w:proofErr w:type="spell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  <w:proofErr w:type="spell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P</w:t>
      </w:r>
      <w:proofErr w:type="gram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жп</w:t>
      </w:r>
      <w:proofErr w:type="spell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proofErr w:type="gram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где: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Sмбт</w:t>
      </w:r>
      <w:proofErr w:type="spell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Pжп</w:t>
      </w:r>
      <w:proofErr w:type="spell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Sмк</w:t>
      </w:r>
      <w:proofErr w:type="spell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Sмк</w:t>
      </w:r>
      <w:proofErr w:type="spell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= (S*Н*Е*</w:t>
      </w:r>
      <w:proofErr w:type="gram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Км)/</w:t>
      </w:r>
      <w:proofErr w:type="spellStart"/>
      <w:proofErr w:type="gram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Кр</w:t>
      </w:r>
      <w:proofErr w:type="spell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., где: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S – средняя сумма на содержание одного специалиста (23980 руб.);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 – численность работников по благоустройству в поселениях, 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– коэффициент начислений на оплату труда в соответствии </w:t>
      </w:r>
    </w:p>
    <w:p w:rsidR="00423E5F" w:rsidRPr="00423E5F" w:rsidRDefault="00423E5F" w:rsidP="00423E5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законодательством Российской Федерации в размере 1,302; 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Км – количество месяцев (12); </w:t>
      </w:r>
    </w:p>
    <w:p w:rsidR="00423E5F" w:rsidRPr="00423E5F" w:rsidRDefault="00423E5F" w:rsidP="00423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Кр</w:t>
      </w:r>
      <w:proofErr w:type="spellEnd"/>
      <w:r w:rsidRPr="00423E5F">
        <w:rPr>
          <w:rFonts w:ascii="Times New Roman" w:eastAsia="Times New Roman" w:hAnsi="Times New Roman"/>
          <w:bCs/>
          <w:sz w:val="28"/>
          <w:szCs w:val="28"/>
          <w:lang w:eastAsia="ru-RU"/>
        </w:rPr>
        <w:t>. – общая площадь улично-дорожной сети поселения.</w:t>
      </w:r>
      <w:r w:rsidRPr="00423E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423E5F" w:rsidRDefault="00423E5F" w:rsidP="00423E5F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Размер межбюджетных трансфертов, предоставляемых </w:t>
      </w:r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на осуществление части полномочий муниципального района «Белгородский район»</w:t>
      </w:r>
      <w:r w:rsidRPr="00423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E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Белгородской области </w:t>
      </w:r>
      <w:r w:rsidRPr="00423E5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 w:rsidR="00423E5F" w:rsidRPr="00423E5F" w:rsidRDefault="00423E5F" w:rsidP="00423E5F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263"/>
        <w:gridCol w:w="2268"/>
        <w:gridCol w:w="2268"/>
      </w:tblGrid>
      <w:tr w:rsidR="00423E5F" w:rsidRPr="00423E5F" w:rsidTr="00A0220C">
        <w:trPr>
          <w:trHeight w:hRule="exact" w:val="589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:rsidR="00423E5F" w:rsidRPr="00423E5F" w:rsidRDefault="00423E5F" w:rsidP="00423E5F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 w:rsidRPr="00423E5F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Наименование</w:t>
            </w:r>
          </w:p>
          <w:p w:rsidR="00423E5F" w:rsidRPr="00423E5F" w:rsidRDefault="00423E5F" w:rsidP="00423E5F">
            <w:pPr>
              <w:widowControl w:val="0"/>
              <w:shd w:val="clear" w:color="auto" w:fill="FFFFFF"/>
              <w:spacing w:before="120" w:after="0" w:line="210" w:lineRule="exact"/>
              <w:ind w:firstLine="4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proofErr w:type="gramStart"/>
            <w:r w:rsidRPr="00423E5F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поселения</w:t>
            </w:r>
            <w:proofErr w:type="gramEnd"/>
          </w:p>
        </w:tc>
        <w:tc>
          <w:tcPr>
            <w:tcW w:w="6799" w:type="dxa"/>
            <w:gridSpan w:val="3"/>
            <w:shd w:val="clear" w:color="auto" w:fill="FFFFFF"/>
            <w:vAlign w:val="center"/>
          </w:tcPr>
          <w:p w:rsidR="00423E5F" w:rsidRPr="00423E5F" w:rsidRDefault="00423E5F" w:rsidP="00423E5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23E5F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Сумма межбюджетных трансфертов,</w:t>
            </w:r>
          </w:p>
          <w:p w:rsidR="00423E5F" w:rsidRPr="00423E5F" w:rsidRDefault="00423E5F" w:rsidP="00423E5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23E5F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тыс. руб.</w:t>
            </w:r>
          </w:p>
        </w:tc>
      </w:tr>
      <w:tr w:rsidR="00423E5F" w:rsidRPr="00423E5F" w:rsidTr="00A0220C">
        <w:trPr>
          <w:trHeight w:hRule="exact" w:val="569"/>
        </w:trPr>
        <w:tc>
          <w:tcPr>
            <w:tcW w:w="2977" w:type="dxa"/>
            <w:vMerge/>
            <w:shd w:val="clear" w:color="auto" w:fill="FFFFFF"/>
            <w:vAlign w:val="center"/>
          </w:tcPr>
          <w:p w:rsidR="00423E5F" w:rsidRPr="00423E5F" w:rsidRDefault="00423E5F" w:rsidP="00423E5F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423E5F" w:rsidRPr="00423E5F" w:rsidRDefault="00423E5F" w:rsidP="00423E5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7"/>
                <w:sz w:val="26"/>
                <w:szCs w:val="26"/>
                <w:lang w:eastAsia="ru-RU"/>
              </w:rPr>
            </w:pPr>
            <w:r w:rsidRPr="00423E5F">
              <w:rPr>
                <w:rFonts w:ascii="Times New Roman" w:eastAsia="Times New Roman" w:hAnsi="Times New Roman"/>
                <w:b/>
                <w:spacing w:val="7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23E5F" w:rsidRPr="00423E5F" w:rsidRDefault="00423E5F" w:rsidP="00423E5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23E5F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23E5F" w:rsidRPr="00423E5F" w:rsidRDefault="00423E5F" w:rsidP="00423E5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23E5F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</w:tr>
      <w:tr w:rsidR="00423E5F" w:rsidRPr="00423E5F" w:rsidTr="00A0220C">
        <w:trPr>
          <w:trHeight w:hRule="exact" w:val="397"/>
        </w:trPr>
        <w:tc>
          <w:tcPr>
            <w:tcW w:w="2977" w:type="dxa"/>
            <w:shd w:val="clear" w:color="auto" w:fill="FFFFFF"/>
            <w:vAlign w:val="center"/>
          </w:tcPr>
          <w:p w:rsidR="00423E5F" w:rsidRPr="00423E5F" w:rsidRDefault="00423E5F" w:rsidP="00423E5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Никольское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F" w:rsidRPr="00423E5F" w:rsidRDefault="00423E5F" w:rsidP="0042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5 014,3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F" w:rsidRPr="00423E5F" w:rsidRDefault="00423E5F" w:rsidP="0042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23E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4 134,7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5F" w:rsidRPr="00423E5F" w:rsidRDefault="00423E5F" w:rsidP="0042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23E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4 217,4</w:t>
            </w:r>
          </w:p>
        </w:tc>
      </w:tr>
    </w:tbl>
    <w:p w:rsidR="00423E5F" w:rsidRPr="00423E5F" w:rsidRDefault="00423E5F" w:rsidP="00423E5F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423E5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</w:p>
    <w:p w:rsidR="00423E5F" w:rsidRPr="00423E5F" w:rsidRDefault="00423E5F" w:rsidP="00423E5F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23E5F" w:rsidRPr="00423E5F" w:rsidRDefault="00423E5F" w:rsidP="00423E5F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CA367B" w:rsidRPr="00CC44E2" w:rsidRDefault="00CA367B" w:rsidP="00D85DD8">
      <w:pPr>
        <w:pStyle w:val="ConsPlusNormal"/>
        <w:ind w:left="467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CA367B" w:rsidRPr="00CC44E2" w:rsidSect="00840B4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CA" w:rsidRDefault="009D51CA">
      <w:pPr>
        <w:spacing w:line="240" w:lineRule="auto"/>
      </w:pPr>
      <w:r>
        <w:separator/>
      </w:r>
    </w:p>
  </w:endnote>
  <w:endnote w:type="continuationSeparator" w:id="0">
    <w:p w:rsidR="009D51CA" w:rsidRDefault="009D5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CA" w:rsidRDefault="009D51CA">
      <w:pPr>
        <w:spacing w:after="0"/>
      </w:pPr>
      <w:r>
        <w:separator/>
      </w:r>
    </w:p>
  </w:footnote>
  <w:footnote w:type="continuationSeparator" w:id="0">
    <w:p w:rsidR="009D51CA" w:rsidRDefault="009D51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9D51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9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1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2"/>
  </w:num>
  <w:num w:numId="5">
    <w:abstractNumId w:val="12"/>
  </w:num>
  <w:num w:numId="6">
    <w:abstractNumId w:val="15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1"/>
  </w:num>
  <w:num w:numId="15">
    <w:abstractNumId w:val="23"/>
  </w:num>
  <w:num w:numId="16">
    <w:abstractNumId w:val="10"/>
  </w:num>
  <w:num w:numId="17">
    <w:abstractNumId w:val="21"/>
  </w:num>
  <w:num w:numId="18">
    <w:abstractNumId w:val="19"/>
  </w:num>
  <w:num w:numId="19">
    <w:abstractNumId w:val="7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2B03-30A9-4362-A3D8-5D46B2EA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2022-12-28T11:18:00Z</dcterms:created>
  <dcterms:modified xsi:type="dcterms:W3CDTF">2022-12-28T11:18:00Z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